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0C" w:rsidRPr="00EB60A7" w:rsidRDefault="00F1690C" w:rsidP="00F169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EB60A7">
        <w:rPr>
          <w:rFonts w:ascii="Times New Roman" w:hAnsi="Times New Roman"/>
          <w:b/>
          <w:caps/>
          <w:sz w:val="28"/>
          <w:szCs w:val="28"/>
          <w:lang w:val="ru-RU"/>
        </w:rPr>
        <w:t>МИНИСТЕРСТВО образования красноярскОГО краЯ</w:t>
      </w:r>
    </w:p>
    <w:p w:rsidR="00F1690C" w:rsidRPr="00EB60A7" w:rsidRDefault="00F1690C" w:rsidP="00F169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EB60A7">
        <w:rPr>
          <w:rFonts w:ascii="Times New Roman" w:hAnsi="Times New Roman"/>
          <w:b/>
          <w:caps/>
          <w:sz w:val="28"/>
          <w:szCs w:val="28"/>
          <w:lang w:val="ru-RU"/>
        </w:rPr>
        <w:t>краевое государственное бюджетное профессиоальное образовательное учреждение</w:t>
      </w:r>
    </w:p>
    <w:p w:rsidR="00F1690C" w:rsidRPr="00EB60A7" w:rsidRDefault="00F1690C" w:rsidP="00F169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perscript"/>
        </w:rPr>
      </w:pPr>
      <w:r w:rsidRPr="00EB60A7">
        <w:rPr>
          <w:rFonts w:ascii="Times New Roman" w:hAnsi="Times New Roman"/>
          <w:b/>
          <w:caps/>
          <w:sz w:val="28"/>
          <w:szCs w:val="28"/>
        </w:rPr>
        <w:t>«Эвенкийский многопрофильный техникум»</w:t>
      </w:r>
    </w:p>
    <w:p w:rsidR="00F1690C" w:rsidRDefault="00F1690C" w:rsidP="00F1690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1690C" w:rsidRDefault="00F1690C" w:rsidP="00F1690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1690C" w:rsidRPr="00B8143A" w:rsidRDefault="00F1690C" w:rsidP="00F1690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456" w:type="dxa"/>
        <w:tblLook w:val="01E0"/>
      </w:tblPr>
      <w:tblGrid>
        <w:gridCol w:w="4928"/>
        <w:gridCol w:w="5528"/>
      </w:tblGrid>
      <w:tr w:rsidR="00F1690C" w:rsidRPr="00AE004B" w:rsidTr="00AE004B">
        <w:trPr>
          <w:trHeight w:val="1819"/>
        </w:trPr>
        <w:tc>
          <w:tcPr>
            <w:tcW w:w="4928" w:type="dxa"/>
          </w:tcPr>
          <w:p w:rsidR="00F1690C" w:rsidRPr="00EB60A7" w:rsidRDefault="00F1690C" w:rsidP="00AE004B">
            <w:pPr>
              <w:tabs>
                <w:tab w:val="left" w:pos="5670"/>
                <w:tab w:val="left" w:pos="71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60A7">
              <w:rPr>
                <w:rFonts w:ascii="Times New Roman" w:hAnsi="Times New Roman"/>
                <w:sz w:val="28"/>
                <w:szCs w:val="28"/>
                <w:lang w:val="ru-RU"/>
              </w:rPr>
              <w:t>Рассмотрено на</w:t>
            </w:r>
            <w:r w:rsidRPr="00EB60A7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F1690C" w:rsidRPr="00EB60A7" w:rsidRDefault="00F1690C" w:rsidP="00AE004B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60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Педагогическом </w:t>
            </w:r>
            <w:proofErr w:type="gramStart"/>
            <w:r w:rsidRPr="00EB60A7">
              <w:rPr>
                <w:rFonts w:ascii="Times New Roman" w:hAnsi="Times New Roman"/>
                <w:sz w:val="28"/>
                <w:szCs w:val="28"/>
                <w:lang w:val="ru-RU"/>
              </w:rPr>
              <w:t>совете</w:t>
            </w:r>
            <w:proofErr w:type="gramEnd"/>
            <w:r w:rsidRPr="00EB60A7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Протокол №________  </w:t>
            </w:r>
            <w:r w:rsidRPr="00EB60A7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proofErr w:type="spellStart"/>
            <w:r w:rsidRPr="00EB60A7">
              <w:rPr>
                <w:rFonts w:ascii="Times New Roman" w:hAnsi="Times New Roman"/>
                <w:sz w:val="28"/>
                <w:szCs w:val="28"/>
                <w:lang w:val="ru-RU"/>
              </w:rPr>
              <w:t>__________Н.А.Горбунова</w:t>
            </w:r>
            <w:proofErr w:type="spellEnd"/>
          </w:p>
          <w:p w:rsidR="00F1690C" w:rsidRPr="00B52846" w:rsidRDefault="00F1690C" w:rsidP="00AE004B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B60A7">
              <w:rPr>
                <w:rFonts w:ascii="Times New Roman" w:hAnsi="Times New Roman"/>
                <w:sz w:val="28"/>
                <w:szCs w:val="28"/>
              </w:rPr>
              <w:t>Протокол</w:t>
            </w:r>
            <w:proofErr w:type="spellEnd"/>
            <w:r w:rsidRPr="00EB60A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  <w:p w:rsidR="00F1690C" w:rsidRPr="00EB60A7" w:rsidRDefault="00F1690C" w:rsidP="00AE004B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B60A7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proofErr w:type="gramEnd"/>
            <w:r w:rsidRPr="00EB60A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Pr="00EB60A7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декабря  </w:t>
            </w:r>
            <w:r w:rsidRPr="00EB60A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 </w:t>
            </w:r>
            <w:r w:rsidRPr="00EB60A7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:rsidR="00F1690C" w:rsidRPr="00EB60A7" w:rsidRDefault="00F1690C" w:rsidP="00AE004B">
            <w:pPr>
              <w:tabs>
                <w:tab w:val="right" w:pos="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1690C" w:rsidRPr="00EB60A7" w:rsidRDefault="00F1690C" w:rsidP="00AE004B">
            <w:pPr>
              <w:spacing w:after="0" w:line="240" w:lineRule="auto"/>
              <w:ind w:left="-249" w:firstLine="19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B60A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УТВЕРЖДАЮ </w:t>
            </w:r>
          </w:p>
          <w:p w:rsidR="00F1690C" w:rsidRPr="00EB60A7" w:rsidRDefault="00F1690C" w:rsidP="00AE004B">
            <w:pPr>
              <w:spacing w:after="0" w:line="240" w:lineRule="auto"/>
              <w:ind w:left="-198" w:firstLine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EB60A7">
              <w:rPr>
                <w:rFonts w:ascii="Times New Roman" w:hAnsi="Times New Roman"/>
                <w:sz w:val="28"/>
                <w:szCs w:val="28"/>
                <w:lang w:val="ru-RU"/>
              </w:rPr>
              <w:t>иректор КГБПОУ «ЭМТ»</w:t>
            </w:r>
          </w:p>
          <w:p w:rsidR="00F1690C" w:rsidRPr="00EB60A7" w:rsidRDefault="00F1690C" w:rsidP="00AE004B">
            <w:pPr>
              <w:spacing w:after="0" w:line="240" w:lineRule="auto"/>
              <w:ind w:left="-198" w:firstLine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B60A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________________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Паникаровская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F1690C" w:rsidRPr="00B52846" w:rsidRDefault="00F1690C" w:rsidP="00AE004B">
            <w:pPr>
              <w:spacing w:after="0" w:line="240" w:lineRule="auto"/>
              <w:ind w:left="-198" w:firstLine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52846">
              <w:rPr>
                <w:rFonts w:ascii="Times New Roman" w:hAnsi="Times New Roman"/>
                <w:sz w:val="28"/>
                <w:szCs w:val="28"/>
                <w:lang w:val="ru-RU"/>
              </w:rPr>
              <w:t>«____» __________201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B528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  <w:p w:rsidR="00F1690C" w:rsidRPr="00CA4B9C" w:rsidRDefault="00F1690C" w:rsidP="00F1690C">
            <w:pPr>
              <w:spacing w:after="0" w:line="240" w:lineRule="auto"/>
              <w:ind w:left="-198" w:firstLine="14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A4B9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Приказ №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28-у</w:t>
            </w:r>
            <w:r w:rsidRPr="00CA4B9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  <w:r w:rsidRPr="00CA4B9C">
              <w:rPr>
                <w:rFonts w:ascii="Times New Roman" w:hAnsi="Times New Roman"/>
                <w:sz w:val="20"/>
                <w:szCs w:val="20"/>
                <w:lang w:val="ru-RU"/>
              </w:rPr>
              <w:t>.10.201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Pr="00CA4B9C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F1690C" w:rsidRPr="00EB60A7" w:rsidTr="00AE004B">
        <w:trPr>
          <w:trHeight w:val="1819"/>
        </w:trPr>
        <w:tc>
          <w:tcPr>
            <w:tcW w:w="4928" w:type="dxa"/>
          </w:tcPr>
          <w:p w:rsidR="00F1690C" w:rsidRPr="00B52846" w:rsidRDefault="00F1690C" w:rsidP="00AE004B">
            <w:pPr>
              <w:tabs>
                <w:tab w:val="right" w:pos="49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F1690C" w:rsidRPr="00EB60A7" w:rsidRDefault="00F1690C" w:rsidP="00AE004B">
            <w:pPr>
              <w:spacing w:after="0" w:line="240" w:lineRule="auto"/>
              <w:ind w:left="-249" w:firstLine="19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B60A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СОГЛАСОВАНО</w:t>
            </w:r>
          </w:p>
          <w:p w:rsidR="00F1690C" w:rsidRPr="0052063C" w:rsidRDefault="00F1690C" w:rsidP="00AE004B">
            <w:pPr>
              <w:spacing w:after="0" w:line="240" w:lineRule="auto"/>
              <w:ind w:left="-198" w:firstLine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063C">
              <w:rPr>
                <w:rFonts w:ascii="Times New Roman" w:hAnsi="Times New Roman"/>
                <w:sz w:val="28"/>
                <w:szCs w:val="28"/>
                <w:lang w:val="ru-RU"/>
              </w:rPr>
              <w:t>Работодатель</w:t>
            </w:r>
          </w:p>
          <w:p w:rsidR="00F1690C" w:rsidRPr="00C72ADE" w:rsidRDefault="00F1690C" w:rsidP="00AE004B">
            <w:pPr>
              <w:spacing w:after="0" w:line="240" w:lineRule="auto"/>
              <w:ind w:left="-198" w:firstLine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 МП ЭМР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Илимпийские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теплосети»</w:t>
            </w:r>
          </w:p>
          <w:p w:rsidR="00F1690C" w:rsidRPr="00C72ADE" w:rsidRDefault="00F1690C" w:rsidP="00AE004B">
            <w:pPr>
              <w:spacing w:after="0" w:line="240" w:lineRule="auto"/>
              <w:ind w:left="-198" w:firstLine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2ADE">
              <w:rPr>
                <w:rFonts w:ascii="Times New Roman" w:hAnsi="Times New Roman"/>
                <w:sz w:val="28"/>
                <w:szCs w:val="28"/>
                <w:lang w:val="ru-RU"/>
              </w:rPr>
              <w:t>___</w:t>
            </w:r>
            <w:r w:rsidRPr="009B6591">
              <w:rPr>
                <w:rFonts w:ascii="Times New Roman" w:hAnsi="Times New Roman"/>
                <w:sz w:val="28"/>
                <w:szCs w:val="28"/>
                <w:lang w:val="ru-RU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Дресвянский</w:t>
            </w:r>
            <w:proofErr w:type="spellEnd"/>
            <w:r w:rsidRPr="00C72AD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F1690C" w:rsidRPr="0052063C" w:rsidRDefault="00F1690C" w:rsidP="00AE004B">
            <w:pPr>
              <w:spacing w:after="0" w:line="240" w:lineRule="auto"/>
              <w:ind w:left="-198" w:firstLine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063C">
              <w:rPr>
                <w:rFonts w:ascii="Times New Roman" w:hAnsi="Times New Roman"/>
                <w:sz w:val="28"/>
                <w:szCs w:val="28"/>
                <w:lang w:val="ru-RU"/>
              </w:rPr>
              <w:t>«____» __________201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5206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  <w:p w:rsidR="00F1690C" w:rsidRPr="00EB60A7" w:rsidRDefault="00F1690C" w:rsidP="00AE004B">
            <w:pPr>
              <w:spacing w:after="0" w:line="240" w:lineRule="auto"/>
              <w:ind w:left="-249" w:firstLine="19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F1690C" w:rsidRPr="00EB60A7" w:rsidRDefault="00F1690C" w:rsidP="00F169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</w:pPr>
    </w:p>
    <w:p w:rsidR="00F1690C" w:rsidRPr="00EB60A7" w:rsidRDefault="00F1690C" w:rsidP="00F169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" w:hanging="2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ru-RU"/>
        </w:rPr>
      </w:pPr>
    </w:p>
    <w:p w:rsidR="00F1690C" w:rsidRPr="00EB60A7" w:rsidRDefault="00F1690C" w:rsidP="00F169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B60A7">
        <w:rPr>
          <w:rFonts w:ascii="Times New Roman" w:hAnsi="Times New Roman"/>
          <w:b/>
          <w:sz w:val="28"/>
          <w:szCs w:val="28"/>
          <w:lang w:val="ru-RU"/>
        </w:rPr>
        <w:t>ПРОГРАММА</w:t>
      </w:r>
    </w:p>
    <w:p w:rsidR="00F1690C" w:rsidRPr="00F1690C" w:rsidRDefault="00F1690C" w:rsidP="00F169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B60A7">
        <w:rPr>
          <w:rFonts w:ascii="Times New Roman" w:hAnsi="Times New Roman"/>
          <w:b/>
          <w:sz w:val="28"/>
          <w:szCs w:val="28"/>
          <w:lang w:val="ru-RU"/>
        </w:rPr>
        <w:t>Государственной итоговой аттестации</w:t>
      </w:r>
    </w:p>
    <w:p w:rsidR="00F1690C" w:rsidRPr="00EB60A7" w:rsidRDefault="00F1690C" w:rsidP="00F16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sz w:val="28"/>
          <w:szCs w:val="28"/>
          <w:lang w:val="ru-RU"/>
        </w:rPr>
      </w:pPr>
      <w:r w:rsidRPr="00EB60A7">
        <w:rPr>
          <w:rFonts w:ascii="Times New Roman" w:hAnsi="Times New Roman"/>
          <w:sz w:val="28"/>
          <w:szCs w:val="28"/>
          <w:lang w:val="ru-RU"/>
        </w:rPr>
        <w:t>программы подготовки квалифицированных рабочих, служащих (ППКРС)</w:t>
      </w:r>
    </w:p>
    <w:p w:rsidR="00F1690C" w:rsidRPr="00F1690C" w:rsidRDefault="00F1690C" w:rsidP="00F16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sz w:val="28"/>
          <w:szCs w:val="28"/>
          <w:lang w:val="ru-RU"/>
        </w:rPr>
      </w:pPr>
      <w:r w:rsidRPr="00EB60A7">
        <w:rPr>
          <w:rFonts w:ascii="Times New Roman" w:hAnsi="Times New Roman"/>
          <w:sz w:val="28"/>
          <w:szCs w:val="28"/>
          <w:lang w:val="ru-RU"/>
        </w:rPr>
        <w:t xml:space="preserve">  федеральн</w:t>
      </w:r>
      <w:r w:rsidRPr="00F1690C">
        <w:rPr>
          <w:rFonts w:ascii="Times New Roman" w:hAnsi="Times New Roman"/>
          <w:sz w:val="28"/>
          <w:szCs w:val="28"/>
          <w:lang w:val="ru-RU"/>
        </w:rPr>
        <w:t xml:space="preserve">ого государственного образовательного стандарта </w:t>
      </w:r>
    </w:p>
    <w:p w:rsidR="00F1690C" w:rsidRPr="00EB60A7" w:rsidRDefault="00F1690C" w:rsidP="00F16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sz w:val="28"/>
          <w:szCs w:val="28"/>
          <w:lang w:val="ru-RU"/>
        </w:rPr>
      </w:pPr>
      <w:r w:rsidRPr="00EB60A7">
        <w:rPr>
          <w:rFonts w:ascii="Times New Roman" w:hAnsi="Times New Roman"/>
          <w:sz w:val="28"/>
          <w:szCs w:val="28"/>
          <w:lang w:val="ru-RU"/>
        </w:rPr>
        <w:t xml:space="preserve">среднего профессионального образования (ФГОС СПО)  </w:t>
      </w:r>
    </w:p>
    <w:p w:rsidR="00F1690C" w:rsidRPr="00EB60A7" w:rsidRDefault="00F1690C" w:rsidP="00F16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EB60A7">
        <w:rPr>
          <w:rFonts w:ascii="Times New Roman" w:hAnsi="Times New Roman"/>
          <w:b/>
          <w:sz w:val="28"/>
          <w:szCs w:val="28"/>
          <w:lang w:val="ru-RU"/>
        </w:rPr>
        <w:t xml:space="preserve">по профессии </w:t>
      </w:r>
      <w:r>
        <w:rPr>
          <w:rFonts w:ascii="Times New Roman" w:hAnsi="Times New Roman"/>
          <w:b/>
          <w:sz w:val="28"/>
          <w:szCs w:val="28"/>
          <w:lang w:val="ru-RU"/>
        </w:rPr>
        <w:t>15.01.05</w:t>
      </w:r>
      <w:r w:rsidRPr="00EB60A7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/>
        </w:rPr>
        <w:t>Сварщик (ручной и частично механизированной сварки (наплавки)</w:t>
      </w:r>
      <w:r w:rsidRPr="00EB60A7">
        <w:rPr>
          <w:rFonts w:ascii="Times New Roman" w:hAnsi="Times New Roman"/>
          <w:b/>
          <w:sz w:val="28"/>
          <w:szCs w:val="28"/>
          <w:lang w:val="ru-RU"/>
        </w:rPr>
        <w:t>»</w:t>
      </w:r>
      <w:proofErr w:type="gramEnd"/>
    </w:p>
    <w:p w:rsidR="00F1690C" w:rsidRPr="00EB60A7" w:rsidRDefault="00F1690C" w:rsidP="00F169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1690C" w:rsidRPr="00F1690C" w:rsidRDefault="00F1690C" w:rsidP="00F1690C">
      <w:pPr>
        <w:pStyle w:val="40"/>
        <w:shd w:val="clear" w:color="auto" w:fill="auto"/>
        <w:spacing w:before="0" w:after="297" w:line="240" w:lineRule="exact"/>
        <w:ind w:right="200"/>
        <w:rPr>
          <w:rFonts w:ascii="Times New Roman" w:hAnsi="Times New Roman" w:cs="Times New Roman"/>
          <w:sz w:val="26"/>
          <w:szCs w:val="26"/>
        </w:rPr>
      </w:pPr>
      <w:r w:rsidRPr="00F1690C">
        <w:rPr>
          <w:rFonts w:ascii="Times New Roman" w:hAnsi="Times New Roman" w:cs="Times New Roman"/>
          <w:sz w:val="26"/>
          <w:szCs w:val="26"/>
        </w:rPr>
        <w:t>присваиваемая квалификация:</w:t>
      </w:r>
    </w:p>
    <w:p w:rsidR="00F1690C" w:rsidRPr="00F1690C" w:rsidRDefault="00F1690C" w:rsidP="00F1690C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F1690C">
        <w:rPr>
          <w:rFonts w:ascii="Times New Roman" w:hAnsi="Times New Roman" w:cs="Times New Roman"/>
          <w:sz w:val="26"/>
          <w:szCs w:val="26"/>
        </w:rPr>
        <w:t>с</w:t>
      </w:r>
      <w:r w:rsidRPr="00F1690C">
        <w:rPr>
          <w:rFonts w:ascii="Times New Roman" w:hAnsi="Times New Roman" w:cs="Times New Roman"/>
          <w:b w:val="0"/>
          <w:sz w:val="26"/>
          <w:szCs w:val="26"/>
        </w:rPr>
        <w:t>варщик ручной дуговой сварки плавящимся покрытым электродом</w:t>
      </w:r>
    </w:p>
    <w:p w:rsidR="00F1690C" w:rsidRDefault="00F1690C" w:rsidP="00F1690C">
      <w:pPr>
        <w:pStyle w:val="40"/>
        <w:shd w:val="clear" w:color="auto" w:fill="auto"/>
        <w:spacing w:before="0" w:after="0" w:line="240" w:lineRule="auto"/>
        <w:ind w:right="200"/>
        <w:rPr>
          <w:rFonts w:ascii="Times New Roman" w:hAnsi="Times New Roman" w:cs="Times New Roman"/>
          <w:sz w:val="26"/>
          <w:szCs w:val="26"/>
        </w:rPr>
      </w:pPr>
    </w:p>
    <w:p w:rsidR="00F1690C" w:rsidRPr="00F1690C" w:rsidRDefault="00F1690C" w:rsidP="00F1690C">
      <w:pPr>
        <w:pStyle w:val="40"/>
        <w:shd w:val="clear" w:color="auto" w:fill="auto"/>
        <w:spacing w:before="0" w:after="0" w:line="240" w:lineRule="auto"/>
        <w:ind w:right="200"/>
        <w:rPr>
          <w:rFonts w:ascii="Times New Roman" w:hAnsi="Times New Roman" w:cs="Times New Roman"/>
          <w:sz w:val="26"/>
          <w:szCs w:val="26"/>
        </w:rPr>
      </w:pPr>
      <w:r w:rsidRPr="00F1690C">
        <w:rPr>
          <w:rFonts w:ascii="Times New Roman" w:hAnsi="Times New Roman" w:cs="Times New Roman"/>
          <w:sz w:val="26"/>
          <w:szCs w:val="26"/>
        </w:rPr>
        <w:t>очная форма обучения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1690C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200</w:t>
      </w:r>
      <w:r w:rsidRPr="00F1690C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F1690C" w:rsidRDefault="00F1690C" w:rsidP="00F1690C">
      <w:pPr>
        <w:pStyle w:val="40"/>
        <w:shd w:val="clear" w:color="auto" w:fill="auto"/>
        <w:spacing w:before="0" w:after="0" w:line="240" w:lineRule="auto"/>
        <w:ind w:left="40"/>
        <w:jc w:val="both"/>
        <w:rPr>
          <w:rFonts w:ascii="Times New Roman" w:hAnsi="Times New Roman"/>
          <w:sz w:val="28"/>
          <w:szCs w:val="28"/>
        </w:rPr>
      </w:pPr>
    </w:p>
    <w:p w:rsidR="00F1690C" w:rsidRDefault="00F1690C" w:rsidP="00F1690C">
      <w:pPr>
        <w:pStyle w:val="40"/>
        <w:shd w:val="clear" w:color="auto" w:fill="auto"/>
        <w:spacing w:before="0" w:after="0" w:line="240" w:lineRule="auto"/>
        <w:ind w:left="40"/>
        <w:jc w:val="both"/>
        <w:rPr>
          <w:rFonts w:ascii="Times New Roman" w:hAnsi="Times New Roman"/>
          <w:sz w:val="28"/>
          <w:szCs w:val="28"/>
        </w:rPr>
      </w:pPr>
    </w:p>
    <w:p w:rsidR="00F1690C" w:rsidRDefault="00F1690C" w:rsidP="00F1690C">
      <w:pPr>
        <w:pStyle w:val="40"/>
        <w:shd w:val="clear" w:color="auto" w:fill="auto"/>
        <w:spacing w:before="0" w:after="0" w:line="240" w:lineRule="auto"/>
        <w:ind w:left="40"/>
        <w:jc w:val="both"/>
        <w:rPr>
          <w:rFonts w:ascii="Times New Roman" w:hAnsi="Times New Roman"/>
          <w:b w:val="0"/>
          <w:sz w:val="28"/>
          <w:szCs w:val="28"/>
        </w:rPr>
      </w:pPr>
      <w:r w:rsidRPr="00EB60A7">
        <w:rPr>
          <w:rFonts w:ascii="Times New Roman" w:hAnsi="Times New Roman"/>
          <w:sz w:val="28"/>
          <w:szCs w:val="28"/>
        </w:rPr>
        <w:t>Разработчики:</w:t>
      </w:r>
      <w:r w:rsidRPr="00EB60A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Пахомова Л.В.</w:t>
      </w:r>
      <w:r w:rsidRPr="00C82530">
        <w:rPr>
          <w:rFonts w:ascii="Times New Roman" w:hAnsi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/>
          <w:b w:val="0"/>
          <w:sz w:val="28"/>
          <w:szCs w:val="28"/>
        </w:rPr>
        <w:t xml:space="preserve">заместитель директора по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УПР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1690C" w:rsidRDefault="00F1690C" w:rsidP="00F1690C">
      <w:pPr>
        <w:pStyle w:val="40"/>
        <w:shd w:val="clear" w:color="auto" w:fill="auto"/>
        <w:spacing w:before="0" w:after="0" w:line="240" w:lineRule="auto"/>
        <w:ind w:left="1985" w:hanging="1945"/>
        <w:jc w:val="both"/>
        <w:rPr>
          <w:rFonts w:ascii="Times New Roman" w:hAnsi="Times New Roman"/>
          <w:b w:val="0"/>
          <w:sz w:val="28"/>
          <w:szCs w:val="28"/>
        </w:rPr>
      </w:pPr>
      <w:r w:rsidRPr="005C6043"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Филиппов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А.Н.-</w:t>
      </w:r>
      <w:r w:rsidRPr="005C6043">
        <w:rPr>
          <w:rFonts w:ascii="Times New Roman" w:hAnsi="Times New Roman"/>
          <w:b w:val="0"/>
          <w:sz w:val="28"/>
          <w:szCs w:val="28"/>
        </w:rPr>
        <w:t>преподаватель</w:t>
      </w:r>
      <w:proofErr w:type="spellEnd"/>
      <w:r w:rsidRPr="005C6043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C6043">
        <w:rPr>
          <w:rFonts w:ascii="Times New Roman" w:hAnsi="Times New Roman"/>
          <w:b w:val="0"/>
          <w:sz w:val="28"/>
          <w:szCs w:val="28"/>
        </w:rPr>
        <w:t>спецдисциплин</w:t>
      </w:r>
      <w:proofErr w:type="spellEnd"/>
      <w:r w:rsidRPr="005C6043">
        <w:rPr>
          <w:rFonts w:ascii="Times New Roman" w:hAnsi="Times New Roman"/>
          <w:b w:val="0"/>
          <w:sz w:val="28"/>
          <w:szCs w:val="28"/>
        </w:rPr>
        <w:t xml:space="preserve">, мастер </w:t>
      </w:r>
    </w:p>
    <w:p w:rsidR="00F1690C" w:rsidRDefault="00F1690C" w:rsidP="00F1690C">
      <w:pPr>
        <w:pStyle w:val="40"/>
        <w:shd w:val="clear" w:color="auto" w:fill="auto"/>
        <w:spacing w:before="0" w:after="0" w:line="240" w:lineRule="auto"/>
        <w:ind w:left="1985" w:hanging="194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 w:rsidRPr="005C6043">
        <w:rPr>
          <w:rFonts w:ascii="Times New Roman" w:hAnsi="Times New Roman"/>
          <w:b w:val="0"/>
          <w:sz w:val="28"/>
          <w:szCs w:val="28"/>
        </w:rPr>
        <w:t xml:space="preserve">производственного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обучения по профессии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1690C" w:rsidRPr="005C6043" w:rsidRDefault="00F1690C" w:rsidP="00F1690C">
      <w:pPr>
        <w:pStyle w:val="40"/>
        <w:shd w:val="clear" w:color="auto" w:fill="auto"/>
        <w:spacing w:before="0" w:after="0" w:line="240" w:lineRule="auto"/>
        <w:ind w:left="1985" w:hanging="194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/>
          <w:b w:val="0"/>
          <w:sz w:val="28"/>
          <w:szCs w:val="28"/>
        </w:rPr>
        <w:t>«Сварщик (ручной и частично механизированной сварки (наплавки)»</w:t>
      </w:r>
      <w:r w:rsidRPr="005C6043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End"/>
    </w:p>
    <w:p w:rsidR="00F1690C" w:rsidRPr="00EB60A7" w:rsidRDefault="00F1690C" w:rsidP="00F169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1690C" w:rsidRDefault="00F1690C" w:rsidP="00F1690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F1690C" w:rsidRPr="00EB60A7" w:rsidRDefault="00F1690C" w:rsidP="00F1690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Тура</w:t>
      </w:r>
    </w:p>
    <w:p w:rsidR="00F1690C" w:rsidRDefault="00F1690C" w:rsidP="00F1690C">
      <w:pPr>
        <w:pStyle w:val="40"/>
        <w:shd w:val="clear" w:color="auto" w:fill="auto"/>
        <w:spacing w:before="0" w:after="0" w:line="240" w:lineRule="auto"/>
        <w:ind w:left="4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EB60A7">
        <w:rPr>
          <w:rFonts w:ascii="Times New Roman" w:hAnsi="Times New Roman"/>
          <w:b w:val="0"/>
          <w:bCs w:val="0"/>
          <w:sz w:val="28"/>
          <w:szCs w:val="28"/>
        </w:rPr>
        <w:lastRenderedPageBreak/>
        <w:t>201</w:t>
      </w:r>
      <w:r>
        <w:rPr>
          <w:rFonts w:ascii="Times New Roman" w:hAnsi="Times New Roman"/>
          <w:b w:val="0"/>
          <w:bCs w:val="0"/>
          <w:sz w:val="28"/>
          <w:szCs w:val="28"/>
        </w:rPr>
        <w:t>9</w:t>
      </w:r>
      <w:r w:rsidRPr="00EB60A7">
        <w:rPr>
          <w:rFonts w:ascii="Times New Roman" w:hAnsi="Times New Roman"/>
          <w:b w:val="0"/>
          <w:bCs w:val="0"/>
          <w:sz w:val="28"/>
          <w:szCs w:val="28"/>
        </w:rPr>
        <w:t xml:space="preserve"> год</w:t>
      </w:r>
    </w:p>
    <w:p w:rsidR="00F1690C" w:rsidRPr="00F1690C" w:rsidRDefault="00F1690C" w:rsidP="00F169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1690C">
        <w:rPr>
          <w:rFonts w:ascii="Times New Roman" w:hAnsi="Times New Roman"/>
          <w:sz w:val="28"/>
          <w:szCs w:val="28"/>
          <w:lang w:val="ru-RU"/>
        </w:rPr>
        <w:t>Программа ГИА разработана в соответствии с ФГОС СПО по профессии среднего профессионального образования 15.01.05 Сварщик (ручной и частич</w:t>
      </w:r>
      <w:r w:rsidRPr="00F1690C">
        <w:rPr>
          <w:rFonts w:ascii="Times New Roman" w:hAnsi="Times New Roman"/>
          <w:sz w:val="28"/>
          <w:szCs w:val="28"/>
          <w:lang w:val="ru-RU"/>
        </w:rPr>
        <w:softHyphen/>
        <w:t>но механизированной сварки (наплавки)) (утв. приказом Министерства образо</w:t>
      </w:r>
      <w:r w:rsidRPr="00F1690C">
        <w:rPr>
          <w:rFonts w:ascii="Times New Roman" w:hAnsi="Times New Roman"/>
          <w:sz w:val="28"/>
          <w:szCs w:val="28"/>
          <w:lang w:val="ru-RU"/>
        </w:rPr>
        <w:softHyphen/>
        <w:t xml:space="preserve">вания и науки РФ от 29.01.2016 </w:t>
      </w:r>
      <w:r w:rsidRPr="00F1690C">
        <w:rPr>
          <w:rFonts w:ascii="Times New Roman" w:hAnsi="Times New Roman"/>
          <w:sz w:val="28"/>
          <w:szCs w:val="28"/>
          <w:lang w:bidi="en-US"/>
        </w:rPr>
        <w:t>N</w:t>
      </w:r>
      <w:r w:rsidRPr="00F1690C">
        <w:rPr>
          <w:rFonts w:ascii="Times New Roman" w:hAnsi="Times New Roman"/>
          <w:sz w:val="28"/>
          <w:szCs w:val="28"/>
          <w:lang w:val="ru-RU" w:bidi="en-US"/>
        </w:rPr>
        <w:t xml:space="preserve"> </w:t>
      </w:r>
      <w:r w:rsidRPr="00F1690C">
        <w:rPr>
          <w:rFonts w:ascii="Times New Roman" w:hAnsi="Times New Roman"/>
          <w:sz w:val="28"/>
          <w:szCs w:val="28"/>
          <w:lang w:val="ru-RU"/>
        </w:rPr>
        <w:t>50) и позволяет установить сроки, формы, виды, процедуру государственной итоговой аттестации. Программа отражает условия допуска выпускников к государственной итоговой аттестации, указы</w:t>
      </w:r>
      <w:r w:rsidRPr="00F1690C">
        <w:rPr>
          <w:rFonts w:ascii="Times New Roman" w:hAnsi="Times New Roman"/>
          <w:sz w:val="28"/>
          <w:szCs w:val="28"/>
          <w:lang w:val="ru-RU"/>
        </w:rPr>
        <w:softHyphen/>
        <w:t>вает требования к квалификационной подготовке обучающихся.</w:t>
      </w:r>
    </w:p>
    <w:p w:rsidR="00F1690C" w:rsidRPr="00F1690C" w:rsidRDefault="00F1690C" w:rsidP="00F169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264A5" w:rsidRDefault="007264A5">
      <w:pPr>
        <w:rPr>
          <w:lang w:val="ru-RU"/>
        </w:rPr>
      </w:pPr>
    </w:p>
    <w:p w:rsidR="00F1690C" w:rsidRDefault="00F1690C">
      <w:pPr>
        <w:rPr>
          <w:lang w:val="ru-RU"/>
        </w:rPr>
      </w:pPr>
    </w:p>
    <w:p w:rsidR="00F1690C" w:rsidRDefault="00F1690C">
      <w:pPr>
        <w:rPr>
          <w:lang w:val="ru-RU"/>
        </w:rPr>
      </w:pPr>
    </w:p>
    <w:p w:rsidR="00F1690C" w:rsidRDefault="00F1690C">
      <w:pPr>
        <w:rPr>
          <w:lang w:val="ru-RU"/>
        </w:rPr>
      </w:pPr>
    </w:p>
    <w:p w:rsidR="00F1690C" w:rsidRDefault="00F1690C">
      <w:pPr>
        <w:rPr>
          <w:lang w:val="ru-RU"/>
        </w:rPr>
      </w:pPr>
    </w:p>
    <w:p w:rsidR="00F1690C" w:rsidRDefault="00F1690C">
      <w:pPr>
        <w:rPr>
          <w:lang w:val="ru-RU"/>
        </w:rPr>
      </w:pPr>
    </w:p>
    <w:p w:rsidR="00F1690C" w:rsidRDefault="00F1690C">
      <w:pPr>
        <w:rPr>
          <w:lang w:val="ru-RU"/>
        </w:rPr>
      </w:pPr>
    </w:p>
    <w:p w:rsidR="00F1690C" w:rsidRDefault="00F1690C">
      <w:pPr>
        <w:rPr>
          <w:lang w:val="ru-RU"/>
        </w:rPr>
      </w:pPr>
    </w:p>
    <w:p w:rsidR="00F1690C" w:rsidRDefault="00F1690C">
      <w:pPr>
        <w:rPr>
          <w:lang w:val="ru-RU"/>
        </w:rPr>
      </w:pPr>
    </w:p>
    <w:p w:rsidR="00F1690C" w:rsidRDefault="00F1690C">
      <w:pPr>
        <w:rPr>
          <w:lang w:val="ru-RU"/>
        </w:rPr>
      </w:pPr>
    </w:p>
    <w:p w:rsidR="00F1690C" w:rsidRDefault="00F1690C">
      <w:pPr>
        <w:rPr>
          <w:lang w:val="ru-RU"/>
        </w:rPr>
      </w:pPr>
    </w:p>
    <w:p w:rsidR="00F1690C" w:rsidRDefault="00F1690C">
      <w:pPr>
        <w:rPr>
          <w:lang w:val="ru-RU"/>
        </w:rPr>
      </w:pPr>
    </w:p>
    <w:p w:rsidR="00F1690C" w:rsidRDefault="00F1690C">
      <w:pPr>
        <w:rPr>
          <w:lang w:val="ru-RU"/>
        </w:rPr>
      </w:pPr>
    </w:p>
    <w:p w:rsidR="00F1690C" w:rsidRDefault="00F1690C">
      <w:pPr>
        <w:rPr>
          <w:lang w:val="ru-RU"/>
        </w:rPr>
      </w:pPr>
    </w:p>
    <w:p w:rsidR="00F1690C" w:rsidRDefault="00F1690C">
      <w:pPr>
        <w:rPr>
          <w:lang w:val="ru-RU"/>
        </w:rPr>
      </w:pPr>
    </w:p>
    <w:p w:rsidR="00F1690C" w:rsidRDefault="00F1690C">
      <w:pPr>
        <w:rPr>
          <w:lang w:val="ru-RU"/>
        </w:rPr>
      </w:pPr>
    </w:p>
    <w:p w:rsidR="00F1690C" w:rsidRDefault="00F1690C">
      <w:pPr>
        <w:rPr>
          <w:lang w:val="ru-RU"/>
        </w:rPr>
      </w:pPr>
    </w:p>
    <w:p w:rsidR="00F1690C" w:rsidRDefault="00F1690C">
      <w:pPr>
        <w:rPr>
          <w:lang w:val="ru-RU"/>
        </w:rPr>
      </w:pPr>
    </w:p>
    <w:p w:rsidR="00F1690C" w:rsidRDefault="00F1690C">
      <w:pPr>
        <w:rPr>
          <w:lang w:val="ru-RU"/>
        </w:rPr>
      </w:pPr>
    </w:p>
    <w:p w:rsidR="00F1690C" w:rsidRDefault="00F1690C">
      <w:pPr>
        <w:rPr>
          <w:lang w:val="ru-RU"/>
        </w:rPr>
      </w:pPr>
    </w:p>
    <w:p w:rsidR="00F1690C" w:rsidRDefault="00F1690C">
      <w:pPr>
        <w:rPr>
          <w:lang w:val="ru-RU"/>
        </w:rPr>
      </w:pPr>
    </w:p>
    <w:p w:rsidR="00F1690C" w:rsidRDefault="00F1690C">
      <w:pPr>
        <w:rPr>
          <w:lang w:val="ru-RU"/>
        </w:rPr>
      </w:pPr>
    </w:p>
    <w:p w:rsidR="00F1690C" w:rsidRDefault="00F1690C">
      <w:pPr>
        <w:rPr>
          <w:lang w:val="ru-RU"/>
        </w:rPr>
      </w:pPr>
    </w:p>
    <w:p w:rsidR="00F1690C" w:rsidRDefault="00F1690C" w:rsidP="00F1690C">
      <w:pPr>
        <w:pStyle w:val="20"/>
        <w:keepNext/>
        <w:keepLines/>
        <w:shd w:val="clear" w:color="auto" w:fill="auto"/>
        <w:spacing w:after="377" w:line="260" w:lineRule="exact"/>
        <w:ind w:left="280"/>
      </w:pPr>
      <w:bookmarkStart w:id="0" w:name="bookmark1"/>
      <w:r>
        <w:lastRenderedPageBreak/>
        <w:t>ПОЯСНИТЕЛЬНАЯ ЗАПИСКА</w:t>
      </w:r>
      <w:bookmarkEnd w:id="0"/>
    </w:p>
    <w:p w:rsidR="00F1690C" w:rsidRPr="00F1690C" w:rsidRDefault="00F1690C" w:rsidP="00F1690C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F1690C">
        <w:rPr>
          <w:sz w:val="24"/>
          <w:szCs w:val="24"/>
        </w:rPr>
        <w:t xml:space="preserve">Программа государственной итоговой аттестации разработана в соответствии </w:t>
      </w:r>
      <w:proofErr w:type="gramStart"/>
      <w:r w:rsidRPr="00F1690C">
        <w:rPr>
          <w:sz w:val="24"/>
          <w:szCs w:val="24"/>
        </w:rPr>
        <w:t>с</w:t>
      </w:r>
      <w:proofErr w:type="gramEnd"/>
      <w:r w:rsidRPr="00F1690C">
        <w:rPr>
          <w:sz w:val="24"/>
          <w:szCs w:val="24"/>
        </w:rPr>
        <w:t>:</w:t>
      </w:r>
    </w:p>
    <w:p w:rsidR="00F1690C" w:rsidRPr="00F1690C" w:rsidRDefault="00F1690C" w:rsidP="00F1690C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F1690C">
        <w:rPr>
          <w:sz w:val="24"/>
          <w:szCs w:val="24"/>
        </w:rPr>
        <w:t xml:space="preserve"> Федеральным законом «Об образовании в Российской Федерации» от 29 декабря 2012 г. </w:t>
      </w:r>
      <w:r w:rsidRPr="00F1690C">
        <w:rPr>
          <w:sz w:val="24"/>
          <w:szCs w:val="24"/>
          <w:lang w:val="en-US" w:bidi="en-US"/>
        </w:rPr>
        <w:t>N</w:t>
      </w:r>
      <w:r w:rsidRPr="00F1690C">
        <w:rPr>
          <w:sz w:val="24"/>
          <w:szCs w:val="24"/>
          <w:lang w:bidi="en-US"/>
        </w:rPr>
        <w:t xml:space="preserve"> </w:t>
      </w:r>
      <w:r w:rsidRPr="00F1690C">
        <w:rPr>
          <w:sz w:val="24"/>
          <w:szCs w:val="24"/>
        </w:rPr>
        <w:t>273-ФЗ со статьями 28, 30, 34, 59, 60, 68, 73, 74 (ред. от 21.07.2014);</w:t>
      </w:r>
    </w:p>
    <w:p w:rsidR="00F1690C" w:rsidRPr="00F1690C" w:rsidRDefault="00F1690C" w:rsidP="00F1690C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F1690C">
        <w:rPr>
          <w:sz w:val="24"/>
          <w:szCs w:val="24"/>
        </w:rPr>
        <w:t xml:space="preserve"> Порядком организации и осуществления образовательной деятельности по образовательным программам среднего профессионального образования (утв. приказом Министерства образования и науки РФ от 14 июня 2013 г. </w:t>
      </w:r>
      <w:r w:rsidRPr="00F1690C">
        <w:rPr>
          <w:sz w:val="24"/>
          <w:szCs w:val="24"/>
          <w:lang w:val="en-US" w:bidi="en-US"/>
        </w:rPr>
        <w:t>N</w:t>
      </w:r>
      <w:r w:rsidRPr="00F1690C">
        <w:rPr>
          <w:sz w:val="24"/>
          <w:szCs w:val="24"/>
          <w:lang w:bidi="en-US"/>
        </w:rPr>
        <w:t xml:space="preserve"> </w:t>
      </w:r>
      <w:r w:rsidRPr="00F1690C">
        <w:rPr>
          <w:sz w:val="24"/>
          <w:szCs w:val="24"/>
        </w:rPr>
        <w:t>464),</w:t>
      </w:r>
    </w:p>
    <w:p w:rsidR="00F1690C" w:rsidRPr="00F1690C" w:rsidRDefault="00F1690C" w:rsidP="00F1690C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F1690C">
        <w:rPr>
          <w:sz w:val="24"/>
          <w:szCs w:val="24"/>
        </w:rPr>
        <w:t xml:space="preserve"> Порядком проведения государственной итоговой аттестации по образовательным программам среднего профессионального образования (утв. приказом Министерства образо</w:t>
      </w:r>
      <w:r w:rsidRPr="00F1690C">
        <w:rPr>
          <w:sz w:val="24"/>
          <w:szCs w:val="24"/>
        </w:rPr>
        <w:softHyphen/>
        <w:t xml:space="preserve">вания и науки Российской Федерации от 16 августа 2013 г. </w:t>
      </w:r>
      <w:r w:rsidRPr="00F1690C">
        <w:rPr>
          <w:sz w:val="24"/>
          <w:szCs w:val="24"/>
          <w:lang w:val="en-US" w:bidi="en-US"/>
        </w:rPr>
        <w:t>N</w:t>
      </w:r>
      <w:r w:rsidRPr="00F1690C">
        <w:rPr>
          <w:sz w:val="24"/>
          <w:szCs w:val="24"/>
          <w:lang w:bidi="en-US"/>
        </w:rPr>
        <w:t xml:space="preserve"> </w:t>
      </w:r>
      <w:r w:rsidRPr="00F1690C">
        <w:rPr>
          <w:sz w:val="24"/>
          <w:szCs w:val="24"/>
        </w:rPr>
        <w:t>968 с изменениями, внесенны</w:t>
      </w:r>
      <w:r w:rsidRPr="00F1690C">
        <w:rPr>
          <w:sz w:val="24"/>
          <w:szCs w:val="24"/>
        </w:rPr>
        <w:softHyphen/>
        <w:t xml:space="preserve">ми приказом Министерства образования и науки Российской Федерации от 31 января 2014 г. </w:t>
      </w:r>
      <w:r w:rsidRPr="00F1690C">
        <w:rPr>
          <w:sz w:val="24"/>
          <w:szCs w:val="24"/>
          <w:lang w:val="en-US" w:bidi="en-US"/>
        </w:rPr>
        <w:t>N</w:t>
      </w:r>
      <w:hyperlink r:id="rId7" w:history="1">
        <w:r w:rsidRPr="00F1690C">
          <w:rPr>
            <w:rStyle w:val="a3"/>
            <w:sz w:val="24"/>
            <w:szCs w:val="24"/>
            <w:lang w:bidi="en-US"/>
          </w:rPr>
          <w:t xml:space="preserve"> </w:t>
        </w:r>
        <w:r w:rsidRPr="00F1690C">
          <w:rPr>
            <w:rStyle w:val="a3"/>
            <w:sz w:val="24"/>
            <w:szCs w:val="24"/>
          </w:rPr>
          <w:t>74,</w:t>
        </w:r>
      </w:hyperlink>
      <w:r w:rsidRPr="00F1690C">
        <w:rPr>
          <w:sz w:val="24"/>
          <w:szCs w:val="24"/>
        </w:rPr>
        <w:t xml:space="preserve"> от 17 ноября 2017 № 1138);</w:t>
      </w:r>
    </w:p>
    <w:p w:rsidR="00F1690C" w:rsidRPr="00F1690C" w:rsidRDefault="00F1690C" w:rsidP="00F1690C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F1690C">
        <w:rPr>
          <w:sz w:val="24"/>
          <w:szCs w:val="24"/>
        </w:rPr>
        <w:t xml:space="preserve"> Федеральным государственным образовательным стандартом среднего профессио</w:t>
      </w:r>
      <w:r w:rsidRPr="00F1690C">
        <w:rPr>
          <w:sz w:val="24"/>
          <w:szCs w:val="24"/>
        </w:rPr>
        <w:softHyphen/>
        <w:t>нального образования по программе подготовке квалифицированных рабочих, служащих</w:t>
      </w:r>
    </w:p>
    <w:p w:rsidR="00F1690C" w:rsidRPr="00F1690C" w:rsidRDefault="00F1690C" w:rsidP="00F1690C">
      <w:pPr>
        <w:pStyle w:val="6"/>
        <w:numPr>
          <w:ilvl w:val="0"/>
          <w:numId w:val="2"/>
        </w:numPr>
        <w:shd w:val="clear" w:color="auto" w:fill="auto"/>
        <w:tabs>
          <w:tab w:val="left" w:pos="971"/>
        </w:tabs>
        <w:spacing w:after="0"/>
        <w:ind w:left="20" w:right="20" w:hanging="20"/>
        <w:jc w:val="both"/>
        <w:rPr>
          <w:sz w:val="24"/>
          <w:szCs w:val="24"/>
        </w:rPr>
      </w:pPr>
      <w:r w:rsidRPr="00F1690C">
        <w:rPr>
          <w:sz w:val="24"/>
          <w:szCs w:val="24"/>
        </w:rPr>
        <w:t xml:space="preserve">Сварщик (ручной и частично механизированной сварки (наплавки)), приказ </w:t>
      </w:r>
      <w:proofErr w:type="spellStart"/>
      <w:r w:rsidRPr="00F1690C">
        <w:rPr>
          <w:sz w:val="24"/>
          <w:szCs w:val="24"/>
        </w:rPr>
        <w:t>Ми</w:t>
      </w:r>
      <w:r w:rsidRPr="00F1690C">
        <w:rPr>
          <w:sz w:val="24"/>
          <w:szCs w:val="24"/>
        </w:rPr>
        <w:softHyphen/>
        <w:t>нобрнауки</w:t>
      </w:r>
      <w:proofErr w:type="spellEnd"/>
      <w:r w:rsidRPr="00F1690C">
        <w:rPr>
          <w:sz w:val="24"/>
          <w:szCs w:val="24"/>
        </w:rPr>
        <w:t xml:space="preserve"> от 02.08.2013 </w:t>
      </w:r>
      <w:r w:rsidRPr="00F1690C">
        <w:rPr>
          <w:sz w:val="24"/>
          <w:szCs w:val="24"/>
          <w:lang w:val="en-US" w:bidi="en-US"/>
        </w:rPr>
        <w:t>N</w:t>
      </w:r>
      <w:r w:rsidRPr="00F1690C">
        <w:rPr>
          <w:sz w:val="24"/>
          <w:szCs w:val="24"/>
          <w:lang w:bidi="en-US"/>
        </w:rPr>
        <w:t xml:space="preserve"> </w:t>
      </w:r>
      <w:r w:rsidRPr="00F1690C">
        <w:rPr>
          <w:sz w:val="24"/>
          <w:szCs w:val="24"/>
        </w:rPr>
        <w:t>842;</w:t>
      </w:r>
    </w:p>
    <w:p w:rsidR="00F1690C" w:rsidRPr="00F1690C" w:rsidRDefault="00F1690C" w:rsidP="00F1690C">
      <w:pPr>
        <w:pStyle w:val="6"/>
        <w:shd w:val="clear" w:color="auto" w:fill="auto"/>
        <w:spacing w:after="0"/>
        <w:ind w:left="20" w:right="20" w:hanging="20"/>
        <w:jc w:val="left"/>
        <w:rPr>
          <w:sz w:val="24"/>
          <w:szCs w:val="24"/>
        </w:rPr>
      </w:pPr>
      <w:r w:rsidRPr="00F1690C">
        <w:rPr>
          <w:sz w:val="24"/>
          <w:szCs w:val="24"/>
        </w:rPr>
        <w:t>- Профессиональным стандартом «Сварщик», приказ Минтруда России №701н от 28 ноября 2013 г.;</w:t>
      </w:r>
    </w:p>
    <w:p w:rsidR="00F1690C" w:rsidRPr="00F1690C" w:rsidRDefault="00F1690C" w:rsidP="00F1690C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F1690C">
        <w:rPr>
          <w:sz w:val="24"/>
          <w:szCs w:val="24"/>
        </w:rPr>
        <w:t xml:space="preserve"> Регламентирующими документами Технической дирекции </w:t>
      </w:r>
      <w:proofErr w:type="spellStart"/>
      <w:r w:rsidRPr="00F1690C">
        <w:rPr>
          <w:sz w:val="24"/>
          <w:szCs w:val="24"/>
          <w:lang w:val="en-US" w:bidi="en-US"/>
        </w:rPr>
        <w:t>WorldSkillsRussia</w:t>
      </w:r>
      <w:proofErr w:type="spellEnd"/>
      <w:r w:rsidRPr="00F1690C">
        <w:rPr>
          <w:sz w:val="24"/>
          <w:szCs w:val="24"/>
          <w:lang w:bidi="en-US"/>
        </w:rPr>
        <w:t xml:space="preserve">; </w:t>
      </w:r>
      <w:r w:rsidRPr="00F1690C">
        <w:rPr>
          <w:sz w:val="24"/>
          <w:szCs w:val="24"/>
        </w:rPr>
        <w:t>Мето</w:t>
      </w:r>
      <w:r w:rsidRPr="00F1690C">
        <w:rPr>
          <w:sz w:val="24"/>
          <w:szCs w:val="24"/>
        </w:rPr>
        <w:softHyphen/>
        <w:t xml:space="preserve">дикой организации и проведения демонстрационного экзамена по стандартам </w:t>
      </w:r>
      <w:proofErr w:type="spellStart"/>
      <w:r w:rsidRPr="00F1690C">
        <w:rPr>
          <w:sz w:val="24"/>
          <w:szCs w:val="24"/>
        </w:rPr>
        <w:t>Ворлдскиллс</w:t>
      </w:r>
      <w:proofErr w:type="spellEnd"/>
      <w:r w:rsidRPr="00F1690C">
        <w:rPr>
          <w:sz w:val="24"/>
          <w:szCs w:val="24"/>
        </w:rPr>
        <w:t xml:space="preserve"> Россия (Приложение № 1 к приказу Союза «</w:t>
      </w:r>
      <w:proofErr w:type="spellStart"/>
      <w:r w:rsidRPr="00F1690C">
        <w:rPr>
          <w:sz w:val="24"/>
          <w:szCs w:val="24"/>
        </w:rPr>
        <w:t>Ворлдскиллс</w:t>
      </w:r>
      <w:proofErr w:type="spellEnd"/>
      <w:r w:rsidRPr="00F1690C">
        <w:rPr>
          <w:sz w:val="24"/>
          <w:szCs w:val="24"/>
        </w:rPr>
        <w:t xml:space="preserve"> Россия» от 30 ноября 2016 г. № ПО/19;</w:t>
      </w:r>
    </w:p>
    <w:p w:rsidR="00F1690C" w:rsidRPr="00F1690C" w:rsidRDefault="00F1690C" w:rsidP="00F1690C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F1690C">
        <w:rPr>
          <w:sz w:val="24"/>
          <w:szCs w:val="24"/>
        </w:rPr>
        <w:t xml:space="preserve"> Оценочными материалами для демонстрационного экзамена по стандартам </w:t>
      </w:r>
      <w:proofErr w:type="spellStart"/>
      <w:r w:rsidRPr="00F1690C">
        <w:rPr>
          <w:sz w:val="24"/>
          <w:szCs w:val="24"/>
        </w:rPr>
        <w:t>Ворл</w:t>
      </w:r>
      <w:proofErr w:type="gramStart"/>
      <w:r w:rsidRPr="00F1690C">
        <w:rPr>
          <w:sz w:val="24"/>
          <w:szCs w:val="24"/>
        </w:rPr>
        <w:t>д</w:t>
      </w:r>
      <w:proofErr w:type="spellEnd"/>
      <w:r w:rsidRPr="00F1690C">
        <w:rPr>
          <w:sz w:val="24"/>
          <w:szCs w:val="24"/>
        </w:rPr>
        <w:t>-</w:t>
      </w:r>
      <w:proofErr w:type="gramEnd"/>
      <w:r w:rsidRPr="00F1690C">
        <w:rPr>
          <w:sz w:val="24"/>
          <w:szCs w:val="24"/>
        </w:rPr>
        <w:t xml:space="preserve"> </w:t>
      </w:r>
      <w:proofErr w:type="spellStart"/>
      <w:r w:rsidRPr="00F1690C">
        <w:rPr>
          <w:sz w:val="24"/>
          <w:szCs w:val="24"/>
        </w:rPr>
        <w:t>скиллс</w:t>
      </w:r>
      <w:proofErr w:type="spellEnd"/>
      <w:r w:rsidRPr="00F1690C">
        <w:rPr>
          <w:sz w:val="24"/>
          <w:szCs w:val="24"/>
        </w:rPr>
        <w:t xml:space="preserve"> Россия по компетенции «Сварочные технологии»</w:t>
      </w:r>
    </w:p>
    <w:p w:rsidR="00F1690C" w:rsidRPr="00F1690C" w:rsidRDefault="00F1690C" w:rsidP="00F1690C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F1690C">
        <w:rPr>
          <w:sz w:val="24"/>
          <w:szCs w:val="24"/>
        </w:rPr>
        <w:t xml:space="preserve"> Порядком проведения государственной итоговой аттестации </w:t>
      </w:r>
      <w:proofErr w:type="gramStart"/>
      <w:r w:rsidRPr="00F1690C">
        <w:rPr>
          <w:sz w:val="24"/>
          <w:szCs w:val="24"/>
        </w:rPr>
        <w:t>обучающихся</w:t>
      </w:r>
      <w:proofErr w:type="gramEnd"/>
      <w:r w:rsidRPr="00F1690C">
        <w:rPr>
          <w:sz w:val="24"/>
          <w:szCs w:val="24"/>
        </w:rPr>
        <w:t xml:space="preserve"> технику</w:t>
      </w:r>
      <w:r w:rsidRPr="00F1690C">
        <w:rPr>
          <w:sz w:val="24"/>
          <w:szCs w:val="24"/>
        </w:rPr>
        <w:softHyphen/>
        <w:t>ма.</w:t>
      </w:r>
    </w:p>
    <w:p w:rsidR="00F1690C" w:rsidRPr="00F1690C" w:rsidRDefault="00F1690C" w:rsidP="00F1690C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proofErr w:type="gramStart"/>
      <w:r w:rsidRPr="00F1690C">
        <w:rPr>
          <w:sz w:val="24"/>
          <w:szCs w:val="24"/>
        </w:rPr>
        <w:t>Целью государственной итоговой аттестации является установление соответствия уровня и качества профессиональной подготовки выпускника по профессии 15.01.05 Свар</w:t>
      </w:r>
      <w:r w:rsidRPr="00F1690C">
        <w:rPr>
          <w:sz w:val="24"/>
          <w:szCs w:val="24"/>
        </w:rPr>
        <w:softHyphen/>
        <w:t>щик (ручной и частично механизированной сварки (наплавки) требованиям федерального государственного образовательного стандарта среднего профессионального образования.</w:t>
      </w:r>
      <w:proofErr w:type="gramEnd"/>
    </w:p>
    <w:p w:rsidR="00F1690C" w:rsidRPr="00F1690C" w:rsidRDefault="00F1690C" w:rsidP="00F1690C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F1690C">
        <w:rPr>
          <w:sz w:val="24"/>
          <w:szCs w:val="24"/>
        </w:rPr>
        <w:t>Государственная итоговая аттестация является частью оценки качества освоения ос</w:t>
      </w:r>
      <w:r w:rsidRPr="00F1690C">
        <w:rPr>
          <w:sz w:val="24"/>
          <w:szCs w:val="24"/>
        </w:rPr>
        <w:softHyphen/>
        <w:t>новной профессиональной образовательной программы подготовки квалифицированных ра</w:t>
      </w:r>
      <w:r w:rsidRPr="00F1690C">
        <w:rPr>
          <w:sz w:val="24"/>
          <w:szCs w:val="24"/>
        </w:rPr>
        <w:softHyphen/>
        <w:t>бочих, служащих</w:t>
      </w:r>
      <w:r>
        <w:rPr>
          <w:sz w:val="24"/>
          <w:szCs w:val="24"/>
        </w:rPr>
        <w:t xml:space="preserve"> по профессии 15.01.05 Сварщик </w:t>
      </w:r>
      <w:r w:rsidRPr="00F1690C">
        <w:rPr>
          <w:sz w:val="24"/>
          <w:szCs w:val="24"/>
        </w:rPr>
        <w:t>(ручной и частично механизированной сварки (наплавки) и является обязательной процедурой для выпускников, завершающих ос</w:t>
      </w:r>
      <w:r w:rsidRPr="00F1690C">
        <w:rPr>
          <w:sz w:val="24"/>
          <w:szCs w:val="24"/>
        </w:rPr>
        <w:softHyphen/>
        <w:t>воение основной профессиональной образовательной программы подготовки квалифициро</w:t>
      </w:r>
      <w:r w:rsidRPr="00F1690C">
        <w:rPr>
          <w:sz w:val="24"/>
          <w:szCs w:val="24"/>
        </w:rPr>
        <w:softHyphen/>
        <w:t xml:space="preserve">ванных рабочих, служащих (далее </w:t>
      </w:r>
      <w:proofErr w:type="gramStart"/>
      <w:r w:rsidRPr="00F1690C">
        <w:rPr>
          <w:sz w:val="24"/>
          <w:szCs w:val="24"/>
        </w:rPr>
        <w:t>-П</w:t>
      </w:r>
      <w:proofErr w:type="gramEnd"/>
      <w:r w:rsidRPr="00F1690C">
        <w:rPr>
          <w:sz w:val="24"/>
          <w:szCs w:val="24"/>
        </w:rPr>
        <w:t>ПКРС) среднего профессионального образования</w:t>
      </w:r>
    </w:p>
    <w:p w:rsidR="00F1690C" w:rsidRPr="00F1690C" w:rsidRDefault="00F1690C" w:rsidP="00F1690C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F1690C">
        <w:rPr>
          <w:sz w:val="24"/>
          <w:szCs w:val="24"/>
        </w:rPr>
        <w:t>Предметом Государственной итоговой аттестации выпускника техникума является уровень освоения общих и профессиональных компетенций, оцениваемый через систему ин</w:t>
      </w:r>
      <w:r w:rsidRPr="00F1690C">
        <w:rPr>
          <w:sz w:val="24"/>
          <w:szCs w:val="24"/>
        </w:rPr>
        <w:softHyphen/>
        <w:t>дивидуальных образовательных достижений, включающих в себя:</w:t>
      </w:r>
    </w:p>
    <w:p w:rsidR="00F1690C" w:rsidRPr="00F1690C" w:rsidRDefault="00F1690C" w:rsidP="00F1690C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F1690C">
        <w:rPr>
          <w:sz w:val="24"/>
          <w:szCs w:val="24"/>
        </w:rPr>
        <w:t xml:space="preserve"> учебные достижения в части освоения учебных дисциплин, междисциплинарных курсов (МДК);</w:t>
      </w:r>
    </w:p>
    <w:p w:rsidR="00F1690C" w:rsidRPr="00F1690C" w:rsidRDefault="00F1690C" w:rsidP="00F1690C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F1690C">
        <w:rPr>
          <w:sz w:val="24"/>
          <w:szCs w:val="24"/>
        </w:rPr>
        <w:t xml:space="preserve"> оценку освоенных профессиональных компетенций, то есть готовности к реализа</w:t>
      </w:r>
      <w:r w:rsidRPr="00F1690C">
        <w:rPr>
          <w:sz w:val="24"/>
          <w:szCs w:val="24"/>
        </w:rPr>
        <w:softHyphen/>
        <w:t>ции основных видов профессиональной деятельности через освоение учебных дисциплин и профессиональных модулей.</w:t>
      </w:r>
    </w:p>
    <w:p w:rsidR="00F1690C" w:rsidRDefault="00F1690C" w:rsidP="00F1690C">
      <w:pPr>
        <w:ind w:hanging="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1690C">
        <w:rPr>
          <w:rFonts w:ascii="Times New Roman" w:hAnsi="Times New Roman"/>
          <w:sz w:val="24"/>
          <w:szCs w:val="24"/>
          <w:lang w:val="ru-RU"/>
        </w:rPr>
        <w:t>К итоговым аттестационным испытаниям, входящим в состав государственной итого</w:t>
      </w:r>
      <w:r w:rsidRPr="00F1690C">
        <w:rPr>
          <w:rFonts w:ascii="Times New Roman" w:hAnsi="Times New Roman"/>
          <w:sz w:val="24"/>
          <w:szCs w:val="24"/>
          <w:lang w:val="ru-RU"/>
        </w:rPr>
        <w:softHyphen/>
        <w:t>вой аттестации, допускаются обучающиеся, успешно завершившие в полном объеме освое</w:t>
      </w:r>
      <w:r w:rsidRPr="00F1690C">
        <w:rPr>
          <w:rFonts w:ascii="Times New Roman" w:hAnsi="Times New Roman"/>
          <w:sz w:val="24"/>
          <w:szCs w:val="24"/>
          <w:lang w:val="ru-RU"/>
        </w:rPr>
        <w:softHyphen/>
        <w:t>ние основной образовательной программы по профессии 15.01.05 Сварщик (ручной и час</w:t>
      </w:r>
      <w:r w:rsidRPr="00F1690C">
        <w:rPr>
          <w:rFonts w:ascii="Times New Roman" w:hAnsi="Times New Roman"/>
          <w:sz w:val="24"/>
          <w:szCs w:val="24"/>
          <w:lang w:val="ru-RU"/>
        </w:rPr>
        <w:softHyphen/>
        <w:t>тично механизированной сварки (наплавки).</w:t>
      </w:r>
      <w:proofErr w:type="gramEnd"/>
      <w:r w:rsidRPr="00F1690C">
        <w:rPr>
          <w:rFonts w:ascii="Times New Roman" w:hAnsi="Times New Roman"/>
          <w:sz w:val="24"/>
          <w:szCs w:val="24"/>
          <w:lang w:val="ru-RU"/>
        </w:rPr>
        <w:t xml:space="preserve"> Необходимым условием допуска к ГИА являет</w:t>
      </w:r>
      <w:r w:rsidRPr="00F1690C">
        <w:rPr>
          <w:rFonts w:ascii="Times New Roman" w:hAnsi="Times New Roman"/>
          <w:sz w:val="24"/>
          <w:szCs w:val="24"/>
          <w:lang w:val="ru-RU"/>
        </w:rPr>
        <w:softHyphen/>
        <w:t>ся представление документов, подтверждающих освоение выпускниками общих и профес</w:t>
      </w:r>
      <w:r w:rsidRPr="00F1690C">
        <w:rPr>
          <w:rFonts w:ascii="Times New Roman" w:hAnsi="Times New Roman"/>
          <w:sz w:val="24"/>
          <w:szCs w:val="24"/>
          <w:lang w:val="ru-RU"/>
        </w:rPr>
        <w:softHyphen/>
      </w:r>
      <w:r w:rsidRPr="00F1690C">
        <w:rPr>
          <w:rFonts w:ascii="Times New Roman" w:hAnsi="Times New Roman"/>
          <w:sz w:val="24"/>
          <w:szCs w:val="24"/>
          <w:lang w:val="ru-RU"/>
        </w:rPr>
        <w:lastRenderedPageBreak/>
        <w:t>сиональных 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F1690C" w:rsidRPr="00F1690C" w:rsidRDefault="00F1690C" w:rsidP="00F1690C">
      <w:pPr>
        <w:pStyle w:val="a5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lang w:val="ru-RU"/>
        </w:rPr>
      </w:pPr>
      <w:r w:rsidRPr="00F1690C">
        <w:rPr>
          <w:rFonts w:ascii="Times New Roman" w:hAnsi="Times New Roman"/>
          <w:b/>
          <w:sz w:val="24"/>
          <w:szCs w:val="24"/>
          <w:lang w:val="ru-RU"/>
        </w:rPr>
        <w:t>ПАСПОРТ ПРОГРАММЫ ГОСУДАРСТВЕННОЙ ИТОГОВОЙ АТТЕСТАЦИИ</w:t>
      </w:r>
    </w:p>
    <w:p w:rsidR="00F1690C" w:rsidRPr="00F1690C" w:rsidRDefault="00F1690C" w:rsidP="00F1690C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1184"/>
        </w:tabs>
        <w:spacing w:after="205" w:line="220" w:lineRule="exact"/>
        <w:ind w:left="20" w:hanging="20"/>
        <w:rPr>
          <w:sz w:val="24"/>
          <w:szCs w:val="24"/>
        </w:rPr>
      </w:pPr>
      <w:bookmarkStart w:id="1" w:name="bookmark2"/>
      <w:r w:rsidRPr="00F1690C">
        <w:rPr>
          <w:sz w:val="24"/>
          <w:szCs w:val="24"/>
        </w:rPr>
        <w:t>Область применения программы ГИА</w:t>
      </w:r>
      <w:bookmarkEnd w:id="1"/>
    </w:p>
    <w:p w:rsidR="00F1690C" w:rsidRPr="00F1690C" w:rsidRDefault="00F1690C" w:rsidP="00F1690C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proofErr w:type="gramStart"/>
      <w:r w:rsidRPr="00F1690C">
        <w:rPr>
          <w:sz w:val="24"/>
          <w:szCs w:val="24"/>
        </w:rPr>
        <w:t>Программа государственной итоговой аттестации (далее программа ГИА) - является частью основной образовательной программы в соответствии с ФГОС по профессии 15.01.05 Сварщик (ручной и частично механизированной сварки (наплавки) в части освоения видов профессиональной деятельности:</w:t>
      </w:r>
      <w:proofErr w:type="gramEnd"/>
    </w:p>
    <w:p w:rsidR="00F1690C" w:rsidRPr="00F1690C" w:rsidRDefault="00F1690C" w:rsidP="00F1690C">
      <w:pPr>
        <w:pStyle w:val="6"/>
        <w:numPr>
          <w:ilvl w:val="0"/>
          <w:numId w:val="5"/>
        </w:numPr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F1690C">
        <w:rPr>
          <w:sz w:val="24"/>
          <w:szCs w:val="24"/>
        </w:rPr>
        <w:t xml:space="preserve"> Проведение подготовительных, сборочных операций перед сваркой, зачистка и контроль сварных швов после сварки.</w:t>
      </w:r>
    </w:p>
    <w:p w:rsidR="00F1690C" w:rsidRPr="00F1690C" w:rsidRDefault="00F1690C" w:rsidP="00F1690C">
      <w:pPr>
        <w:pStyle w:val="6"/>
        <w:numPr>
          <w:ilvl w:val="0"/>
          <w:numId w:val="5"/>
        </w:numPr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F1690C">
        <w:rPr>
          <w:sz w:val="24"/>
          <w:szCs w:val="24"/>
        </w:rPr>
        <w:t>Ручная дуговая сварка (наплавка, резка) плавящимся покрытым электродом.</w:t>
      </w:r>
    </w:p>
    <w:p w:rsidR="00F1690C" w:rsidRPr="00F1690C" w:rsidRDefault="00F1690C" w:rsidP="00F1690C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F1690C">
        <w:rPr>
          <w:sz w:val="24"/>
          <w:szCs w:val="24"/>
        </w:rPr>
        <w:t>Выпускник, освоивший ППКРС, должен обладать профессиональными компетенция</w:t>
      </w:r>
      <w:r w:rsidRPr="00F1690C">
        <w:rPr>
          <w:sz w:val="24"/>
          <w:szCs w:val="24"/>
        </w:rPr>
        <w:softHyphen/>
        <w:t>ми, соответствующими видам деятельности.</w:t>
      </w:r>
    </w:p>
    <w:p w:rsidR="00F1690C" w:rsidRPr="00F1690C" w:rsidRDefault="00F1690C" w:rsidP="00F1690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1690C">
        <w:rPr>
          <w:rFonts w:ascii="Times New Roman" w:hAnsi="Times New Roman"/>
          <w:b/>
          <w:sz w:val="24"/>
          <w:szCs w:val="24"/>
          <w:lang w:val="ru-RU"/>
        </w:rPr>
        <w:t>Проведение  подготовительных,  сборочных  операций  перед сваркой, зачистка и контроль сварных швов после сварки</w:t>
      </w:r>
      <w:r w:rsidRPr="00F1690C">
        <w:rPr>
          <w:rFonts w:ascii="Times New Roman" w:hAnsi="Times New Roman"/>
          <w:sz w:val="24"/>
          <w:szCs w:val="24"/>
          <w:lang w:val="ru-RU"/>
        </w:rPr>
        <w:t>:</w:t>
      </w:r>
    </w:p>
    <w:p w:rsidR="00F1690C" w:rsidRPr="00F1690C" w:rsidRDefault="00F1690C" w:rsidP="00F169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690C">
        <w:rPr>
          <w:rFonts w:ascii="Times New Roman" w:hAnsi="Times New Roman"/>
          <w:sz w:val="24"/>
          <w:szCs w:val="24"/>
          <w:lang w:val="ru-RU"/>
        </w:rPr>
        <w:t xml:space="preserve">ПК  1.1.  Читать  чертежи  средней  сложности  и  сложных  сварных металлоконструкций. </w:t>
      </w:r>
    </w:p>
    <w:p w:rsidR="00F1690C" w:rsidRPr="00F1690C" w:rsidRDefault="00F1690C" w:rsidP="00F169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690C">
        <w:rPr>
          <w:rFonts w:ascii="Times New Roman" w:hAnsi="Times New Roman"/>
          <w:sz w:val="24"/>
          <w:szCs w:val="24"/>
          <w:lang w:val="ru-RU"/>
        </w:rPr>
        <w:t xml:space="preserve">ПК  1.2.  Использовать  конструкторскую,  нормативно-техническую  и </w:t>
      </w:r>
    </w:p>
    <w:p w:rsidR="00F1690C" w:rsidRPr="00F1690C" w:rsidRDefault="00F1690C" w:rsidP="00F169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690C">
        <w:rPr>
          <w:rFonts w:ascii="Times New Roman" w:hAnsi="Times New Roman"/>
          <w:sz w:val="24"/>
          <w:szCs w:val="24"/>
          <w:lang w:val="ru-RU"/>
        </w:rPr>
        <w:t xml:space="preserve">производственно-технологическую документацию по сварке. </w:t>
      </w:r>
    </w:p>
    <w:p w:rsidR="00F1690C" w:rsidRPr="00F1690C" w:rsidRDefault="00F1690C" w:rsidP="00F169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690C">
        <w:rPr>
          <w:rFonts w:ascii="Times New Roman" w:hAnsi="Times New Roman"/>
          <w:sz w:val="24"/>
          <w:szCs w:val="24"/>
          <w:lang w:val="ru-RU"/>
        </w:rPr>
        <w:t xml:space="preserve">ПК  1.3.  Проверять  оснащенность,  работоспособность,  исправность  и осуществлять настройку оборудования поста для различных способов сварки. </w:t>
      </w:r>
    </w:p>
    <w:p w:rsidR="00F1690C" w:rsidRPr="00F1690C" w:rsidRDefault="00F1690C" w:rsidP="00F169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690C">
        <w:rPr>
          <w:rFonts w:ascii="Times New Roman" w:hAnsi="Times New Roman"/>
          <w:sz w:val="24"/>
          <w:szCs w:val="24"/>
          <w:lang w:val="ru-RU"/>
        </w:rPr>
        <w:t xml:space="preserve">ПК 1.4. Подготавливать и проверять сварочные материалы для различных способов сварки. </w:t>
      </w:r>
    </w:p>
    <w:p w:rsidR="00F1690C" w:rsidRPr="00F1690C" w:rsidRDefault="00F1690C" w:rsidP="00F169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690C">
        <w:rPr>
          <w:rFonts w:ascii="Times New Roman" w:hAnsi="Times New Roman"/>
          <w:sz w:val="24"/>
          <w:szCs w:val="24"/>
          <w:lang w:val="ru-RU"/>
        </w:rPr>
        <w:t xml:space="preserve">ПК  1.5.  Выполнять  сборку  и  подготовку  элементов  конструкции  под сварку. </w:t>
      </w:r>
    </w:p>
    <w:p w:rsidR="00F1690C" w:rsidRPr="00F1690C" w:rsidRDefault="00F1690C" w:rsidP="00F169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690C">
        <w:rPr>
          <w:rFonts w:ascii="Times New Roman" w:hAnsi="Times New Roman"/>
          <w:sz w:val="24"/>
          <w:szCs w:val="24"/>
          <w:lang w:val="ru-RU"/>
        </w:rPr>
        <w:t xml:space="preserve">ПК 1.6. Проводить контроль подготовки и сборки элементов конструкции под сварку. </w:t>
      </w:r>
    </w:p>
    <w:p w:rsidR="00F1690C" w:rsidRPr="00F1690C" w:rsidRDefault="00F1690C" w:rsidP="00F169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690C">
        <w:rPr>
          <w:rFonts w:ascii="Times New Roman" w:hAnsi="Times New Roman"/>
          <w:sz w:val="24"/>
          <w:szCs w:val="24"/>
          <w:lang w:val="ru-RU"/>
        </w:rPr>
        <w:t xml:space="preserve">ПК  1.7.  Выполнять  </w:t>
      </w:r>
      <w:proofErr w:type="gramStart"/>
      <w:r w:rsidRPr="00F1690C">
        <w:rPr>
          <w:rFonts w:ascii="Times New Roman" w:hAnsi="Times New Roman"/>
          <w:sz w:val="24"/>
          <w:szCs w:val="24"/>
          <w:lang w:val="ru-RU"/>
        </w:rPr>
        <w:t>предварительный</w:t>
      </w:r>
      <w:proofErr w:type="gramEnd"/>
      <w:r w:rsidRPr="00F1690C">
        <w:rPr>
          <w:rFonts w:ascii="Times New Roman" w:hAnsi="Times New Roman"/>
          <w:sz w:val="24"/>
          <w:szCs w:val="24"/>
          <w:lang w:val="ru-RU"/>
        </w:rPr>
        <w:t xml:space="preserve">,  сопутствующий  (межслойный) подогрева металла. </w:t>
      </w:r>
    </w:p>
    <w:p w:rsidR="00F1690C" w:rsidRPr="00F1690C" w:rsidRDefault="00F1690C" w:rsidP="00F169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690C">
        <w:rPr>
          <w:rFonts w:ascii="Times New Roman" w:hAnsi="Times New Roman"/>
          <w:sz w:val="24"/>
          <w:szCs w:val="24"/>
          <w:lang w:val="ru-RU"/>
        </w:rPr>
        <w:t xml:space="preserve">ПК  1.8. Зачищать и удалять поверхностные дефекты сварных швов после сварки. </w:t>
      </w:r>
    </w:p>
    <w:p w:rsidR="00F1690C" w:rsidRPr="00F1690C" w:rsidRDefault="00F1690C" w:rsidP="00F169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690C">
        <w:rPr>
          <w:rFonts w:ascii="Times New Roman" w:hAnsi="Times New Roman"/>
          <w:sz w:val="24"/>
          <w:szCs w:val="24"/>
          <w:lang w:val="ru-RU"/>
        </w:rPr>
        <w:t xml:space="preserve">ПК  1.9.  Проводить  контроль  сварных  соединений  на  соответствие геометрическим  размерам,  требуемым  конструкторской  и  производственно-технологической документации по сварке. </w:t>
      </w:r>
    </w:p>
    <w:p w:rsidR="00F1690C" w:rsidRPr="00F1690C" w:rsidRDefault="00F1690C" w:rsidP="00F1690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1690C">
        <w:rPr>
          <w:rFonts w:ascii="Times New Roman" w:hAnsi="Times New Roman"/>
          <w:b/>
          <w:sz w:val="24"/>
          <w:szCs w:val="24"/>
          <w:lang w:val="ru-RU"/>
        </w:rPr>
        <w:t>Ручная  дуговая сварка (наплавка, резка) плавящимся покрытым электродом:</w:t>
      </w:r>
      <w:r w:rsidRPr="00F1690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1690C" w:rsidRPr="00F1690C" w:rsidRDefault="00F1690C" w:rsidP="00F169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690C">
        <w:rPr>
          <w:rFonts w:ascii="Times New Roman" w:hAnsi="Times New Roman"/>
          <w:sz w:val="24"/>
          <w:szCs w:val="24"/>
          <w:lang w:val="ru-RU"/>
        </w:rPr>
        <w:t xml:space="preserve">ПК  2.1.  Выполнять  ручную  дуговую  сварку  различных  деталей  из углеродистых  и  конструкционных  сталей  во  всех  пространственных положениях сварного шва. </w:t>
      </w:r>
    </w:p>
    <w:p w:rsidR="00F1690C" w:rsidRPr="00F1690C" w:rsidRDefault="00F1690C" w:rsidP="00F169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690C">
        <w:rPr>
          <w:rFonts w:ascii="Times New Roman" w:hAnsi="Times New Roman"/>
          <w:sz w:val="24"/>
          <w:szCs w:val="24"/>
          <w:lang w:val="ru-RU"/>
        </w:rPr>
        <w:t xml:space="preserve">ПК 2.2. Выполнять ручную дуговую сварку различных деталей из цветных металлов и сплавов во всех пространственных положениях сварного шва. </w:t>
      </w:r>
    </w:p>
    <w:p w:rsidR="00F1690C" w:rsidRPr="00F1690C" w:rsidRDefault="00F1690C" w:rsidP="00F169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690C">
        <w:rPr>
          <w:rFonts w:ascii="Times New Roman" w:hAnsi="Times New Roman"/>
          <w:sz w:val="24"/>
          <w:szCs w:val="24"/>
          <w:lang w:val="ru-RU"/>
        </w:rPr>
        <w:t xml:space="preserve">ПК 2.3. Выполнять ручную дуговую наплавку покрытыми электродами различных деталей. </w:t>
      </w:r>
    </w:p>
    <w:p w:rsidR="00F1690C" w:rsidRPr="00F1690C" w:rsidRDefault="00F1690C" w:rsidP="00F169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1690C">
        <w:rPr>
          <w:rFonts w:ascii="Times New Roman" w:hAnsi="Times New Roman"/>
          <w:sz w:val="24"/>
          <w:szCs w:val="24"/>
          <w:lang w:val="ru-RU"/>
        </w:rPr>
        <w:t xml:space="preserve">ПК 2.4. Выполнять дуговую резку различных деталей. </w:t>
      </w:r>
    </w:p>
    <w:p w:rsidR="00F1690C" w:rsidRPr="00F1690C" w:rsidRDefault="00F1690C" w:rsidP="00F1690C">
      <w:pPr>
        <w:pStyle w:val="22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F1690C">
        <w:rPr>
          <w:sz w:val="24"/>
          <w:szCs w:val="24"/>
        </w:rPr>
        <w:t>1.2. Количество часов, отводимое на государственную итоговую аттестацию</w:t>
      </w:r>
    </w:p>
    <w:p w:rsidR="00F1690C" w:rsidRPr="00F1690C" w:rsidRDefault="00F1690C" w:rsidP="00F1690C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F1690C">
        <w:rPr>
          <w:sz w:val="24"/>
          <w:szCs w:val="24"/>
        </w:rPr>
        <w:t>Государственная итоговая аттестация включает подготовку и защиту выпускной ква</w:t>
      </w:r>
      <w:r w:rsidRPr="00F1690C">
        <w:rPr>
          <w:sz w:val="24"/>
          <w:szCs w:val="24"/>
        </w:rPr>
        <w:softHyphen/>
        <w:t>лификационной работы:</w:t>
      </w:r>
    </w:p>
    <w:p w:rsidR="00F1690C" w:rsidRPr="00F1690C" w:rsidRDefault="00F1690C" w:rsidP="00F1690C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F1690C">
        <w:rPr>
          <w:sz w:val="24"/>
          <w:szCs w:val="24"/>
        </w:rPr>
        <w:t>всего - 3 недель, в том числе:</w:t>
      </w:r>
    </w:p>
    <w:p w:rsidR="00F1690C" w:rsidRPr="00F1690C" w:rsidRDefault="00F1690C" w:rsidP="00F1690C">
      <w:pPr>
        <w:pStyle w:val="6"/>
        <w:numPr>
          <w:ilvl w:val="0"/>
          <w:numId w:val="1"/>
        </w:numPr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F1690C">
        <w:rPr>
          <w:sz w:val="24"/>
          <w:szCs w:val="24"/>
        </w:rPr>
        <w:t xml:space="preserve"> подготовка вып</w:t>
      </w:r>
      <w:r w:rsidR="00AC7755">
        <w:rPr>
          <w:sz w:val="24"/>
          <w:szCs w:val="24"/>
        </w:rPr>
        <w:t xml:space="preserve">ускной квалификационной работы </w:t>
      </w:r>
      <w:r w:rsidRPr="00F1690C">
        <w:rPr>
          <w:sz w:val="24"/>
          <w:szCs w:val="24"/>
        </w:rPr>
        <w:t>- 2 недели,</w:t>
      </w:r>
    </w:p>
    <w:p w:rsidR="00F1690C" w:rsidRPr="00F1690C" w:rsidRDefault="00F1690C" w:rsidP="00F1690C">
      <w:pPr>
        <w:pStyle w:val="6"/>
        <w:numPr>
          <w:ilvl w:val="0"/>
          <w:numId w:val="1"/>
        </w:numPr>
        <w:shd w:val="clear" w:color="auto" w:fill="auto"/>
        <w:spacing w:after="0"/>
        <w:ind w:left="20" w:hanging="20"/>
        <w:jc w:val="both"/>
        <w:rPr>
          <w:sz w:val="24"/>
          <w:szCs w:val="24"/>
        </w:rPr>
        <w:sectPr w:rsidR="00F1690C" w:rsidRPr="00F1690C">
          <w:headerReference w:type="even" r:id="rId8"/>
          <w:headerReference w:type="first" r:id="rId9"/>
          <w:pgSz w:w="11909" w:h="16838"/>
          <w:pgMar w:top="1513" w:right="960" w:bottom="823" w:left="960" w:header="0" w:footer="3" w:gutter="293"/>
          <w:cols w:space="720"/>
          <w:noEndnote/>
          <w:titlePg/>
          <w:docGrid w:linePitch="360"/>
        </w:sectPr>
      </w:pPr>
      <w:r w:rsidRPr="00F1690C">
        <w:rPr>
          <w:sz w:val="24"/>
          <w:szCs w:val="24"/>
        </w:rPr>
        <w:t xml:space="preserve"> защита выпускной квалификационной работы - 1 неделя.</w:t>
      </w:r>
    </w:p>
    <w:p w:rsidR="00F1690C" w:rsidRDefault="00F1690C" w:rsidP="00F1690C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proofErr w:type="gramStart"/>
      <w:r w:rsidRPr="00F1690C">
        <w:rPr>
          <w:sz w:val="24"/>
          <w:szCs w:val="24"/>
        </w:rPr>
        <w:lastRenderedPageBreak/>
        <w:t>Формой государственной итоговой аттестации по образовательной программе сред</w:t>
      </w:r>
      <w:r w:rsidRPr="00F1690C">
        <w:rPr>
          <w:sz w:val="24"/>
          <w:szCs w:val="24"/>
        </w:rPr>
        <w:softHyphen/>
        <w:t>него профессионального образования по профессии 15.01.05 Сварщик (ручной и частично механизированной сварки (наплавки) в соответствии с федеральным государственным обра</w:t>
      </w:r>
      <w:r w:rsidRPr="00F1690C">
        <w:rPr>
          <w:sz w:val="24"/>
          <w:szCs w:val="24"/>
        </w:rPr>
        <w:softHyphen/>
        <w:t>зовательным стандартом среднего профессионального образования является выпускная квалификационная работа, вид - выпускная практическая квалификационная работа и пись</w:t>
      </w:r>
      <w:r w:rsidRPr="00F1690C">
        <w:rPr>
          <w:sz w:val="24"/>
          <w:szCs w:val="24"/>
        </w:rPr>
        <w:softHyphen/>
        <w:t>менная экзаменационная работа либо демонстрационный экзамен (Пункт в редакции, вве</w:t>
      </w:r>
      <w:r w:rsidRPr="00F1690C">
        <w:rPr>
          <w:sz w:val="24"/>
          <w:szCs w:val="24"/>
        </w:rPr>
        <w:softHyphen/>
        <w:t>денной в действие с 1 января 2018 года</w:t>
      </w:r>
      <w:hyperlink r:id="rId10" w:history="1">
        <w:r w:rsidRPr="00F1690C">
          <w:rPr>
            <w:rStyle w:val="a3"/>
            <w:sz w:val="24"/>
            <w:szCs w:val="24"/>
          </w:rPr>
          <w:t xml:space="preserve"> приказом </w:t>
        </w:r>
        <w:proofErr w:type="spellStart"/>
        <w:r w:rsidRPr="00F1690C">
          <w:rPr>
            <w:rStyle w:val="a3"/>
            <w:sz w:val="24"/>
            <w:szCs w:val="24"/>
          </w:rPr>
          <w:t>Минобрнауки</w:t>
        </w:r>
        <w:proofErr w:type="spellEnd"/>
        <w:r w:rsidRPr="00F1690C">
          <w:rPr>
            <w:rStyle w:val="a3"/>
            <w:sz w:val="24"/>
            <w:szCs w:val="24"/>
          </w:rPr>
          <w:t xml:space="preserve"> России</w:t>
        </w:r>
        <w:proofErr w:type="gramEnd"/>
        <w:r w:rsidRPr="00F1690C">
          <w:rPr>
            <w:rStyle w:val="a3"/>
            <w:sz w:val="24"/>
            <w:szCs w:val="24"/>
          </w:rPr>
          <w:t xml:space="preserve"> от 17 ноября 2017</w:t>
        </w:r>
      </w:hyperlink>
      <w:r w:rsidRPr="00F1690C">
        <w:rPr>
          <w:sz w:val="24"/>
          <w:szCs w:val="24"/>
        </w:rPr>
        <w:t xml:space="preserve"> </w:t>
      </w:r>
      <w:hyperlink r:id="rId11" w:history="1">
        <w:r w:rsidRPr="00F1690C">
          <w:rPr>
            <w:rStyle w:val="a3"/>
            <w:sz w:val="24"/>
            <w:szCs w:val="24"/>
          </w:rPr>
          <w:t xml:space="preserve">года </w:t>
        </w:r>
        <w:r w:rsidRPr="00F1690C">
          <w:rPr>
            <w:rStyle w:val="a3"/>
            <w:sz w:val="24"/>
            <w:szCs w:val="24"/>
            <w:lang w:val="en-US" w:bidi="en-US"/>
          </w:rPr>
          <w:t>N</w:t>
        </w:r>
        <w:r w:rsidRPr="00F1690C">
          <w:rPr>
            <w:rStyle w:val="a3"/>
            <w:sz w:val="24"/>
            <w:szCs w:val="24"/>
            <w:lang w:bidi="en-US"/>
          </w:rPr>
          <w:t xml:space="preserve"> </w:t>
        </w:r>
        <w:r w:rsidRPr="00F1690C">
          <w:rPr>
            <w:rStyle w:val="a3"/>
            <w:sz w:val="24"/>
            <w:szCs w:val="24"/>
          </w:rPr>
          <w:t>1</w:t>
        </w:r>
      </w:hyperlink>
      <w:r w:rsidRPr="00F1690C">
        <w:rPr>
          <w:sz w:val="24"/>
          <w:szCs w:val="24"/>
        </w:rPr>
        <w:t>138).</w:t>
      </w:r>
    </w:p>
    <w:p w:rsidR="00AC7755" w:rsidRPr="00F1690C" w:rsidRDefault="00AC7755" w:rsidP="00F1690C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</w:p>
    <w:p w:rsidR="00F1690C" w:rsidRPr="00F1690C" w:rsidRDefault="00F1690C" w:rsidP="00F1690C">
      <w:pPr>
        <w:pStyle w:val="30"/>
        <w:keepNext/>
        <w:keepLines/>
        <w:numPr>
          <w:ilvl w:val="0"/>
          <w:numId w:val="7"/>
        </w:numPr>
        <w:shd w:val="clear" w:color="auto" w:fill="auto"/>
        <w:tabs>
          <w:tab w:val="left" w:pos="1167"/>
        </w:tabs>
        <w:spacing w:after="205" w:line="220" w:lineRule="exact"/>
        <w:ind w:left="20" w:firstLine="720"/>
        <w:rPr>
          <w:sz w:val="24"/>
          <w:szCs w:val="24"/>
        </w:rPr>
      </w:pPr>
      <w:bookmarkStart w:id="2" w:name="bookmark3"/>
      <w:r w:rsidRPr="00F1690C">
        <w:rPr>
          <w:sz w:val="24"/>
          <w:szCs w:val="24"/>
        </w:rPr>
        <w:t>Содержание выпускной практической квалификационной работы</w:t>
      </w:r>
      <w:bookmarkEnd w:id="2"/>
    </w:p>
    <w:p w:rsidR="00F1690C" w:rsidRPr="00F1690C" w:rsidRDefault="00F1690C" w:rsidP="00F1690C">
      <w:pPr>
        <w:pStyle w:val="6"/>
        <w:shd w:val="clear" w:color="auto" w:fill="auto"/>
        <w:spacing w:after="0"/>
        <w:ind w:left="20" w:right="20" w:firstLine="720"/>
        <w:jc w:val="both"/>
        <w:rPr>
          <w:sz w:val="24"/>
          <w:szCs w:val="24"/>
        </w:rPr>
      </w:pPr>
      <w:r w:rsidRPr="00F1690C">
        <w:rPr>
          <w:sz w:val="24"/>
          <w:szCs w:val="24"/>
        </w:rPr>
        <w:t>Выпускная практическая квалификационная работа (далее ВПКР) проводятся с целью определения уровня освоения обучающимся установленной технологии, современных прие</w:t>
      </w:r>
      <w:r w:rsidRPr="00F1690C">
        <w:rPr>
          <w:sz w:val="24"/>
          <w:szCs w:val="24"/>
        </w:rPr>
        <w:softHyphen/>
        <w:t>мов и методов труда по профессии, достижения требуемой производительности труда, обес</w:t>
      </w:r>
      <w:r w:rsidRPr="00F1690C">
        <w:rPr>
          <w:sz w:val="24"/>
          <w:szCs w:val="24"/>
        </w:rPr>
        <w:softHyphen/>
        <w:t>печения выполнения технических условии производства работ и т.д.</w:t>
      </w:r>
    </w:p>
    <w:p w:rsidR="00F1690C" w:rsidRPr="00F1690C" w:rsidRDefault="00F1690C" w:rsidP="00F1690C">
      <w:pPr>
        <w:pStyle w:val="6"/>
        <w:shd w:val="clear" w:color="auto" w:fill="auto"/>
        <w:spacing w:after="0"/>
        <w:ind w:left="20" w:right="20" w:firstLine="720"/>
        <w:jc w:val="both"/>
        <w:rPr>
          <w:sz w:val="24"/>
          <w:szCs w:val="24"/>
        </w:rPr>
      </w:pPr>
      <w:r w:rsidRPr="00F1690C">
        <w:rPr>
          <w:sz w:val="24"/>
          <w:szCs w:val="24"/>
        </w:rPr>
        <w:t xml:space="preserve">ВПКР может выполняться </w:t>
      </w:r>
      <w:proofErr w:type="gramStart"/>
      <w:r w:rsidRPr="00F1690C">
        <w:rPr>
          <w:sz w:val="24"/>
          <w:szCs w:val="24"/>
        </w:rPr>
        <w:t>обучающимися</w:t>
      </w:r>
      <w:proofErr w:type="gramEnd"/>
      <w:r w:rsidRPr="00F1690C">
        <w:rPr>
          <w:sz w:val="24"/>
          <w:szCs w:val="24"/>
        </w:rPr>
        <w:t xml:space="preserve"> на рабочих местах в цехах предприятий (организаций), где они проходят производственную практику. ВПКР выбираются характер</w:t>
      </w:r>
      <w:r w:rsidRPr="00F1690C">
        <w:rPr>
          <w:sz w:val="24"/>
          <w:szCs w:val="24"/>
        </w:rPr>
        <w:softHyphen/>
        <w:t xml:space="preserve">ные для данной профессии и для базового предприятия работы и изделия, соответствующие уровню квалификации, предусмотренному квалификационной характеристикой, </w:t>
      </w:r>
      <w:proofErr w:type="gramStart"/>
      <w:r w:rsidRPr="00F1690C">
        <w:rPr>
          <w:sz w:val="24"/>
          <w:szCs w:val="24"/>
        </w:rPr>
        <w:t>техниче</w:t>
      </w:r>
      <w:r w:rsidRPr="00F1690C">
        <w:rPr>
          <w:sz w:val="24"/>
          <w:szCs w:val="24"/>
        </w:rPr>
        <w:softHyphen/>
        <w:t>ским</w:t>
      </w:r>
      <w:proofErr w:type="gramEnd"/>
      <w:r w:rsidRPr="00F1690C">
        <w:rPr>
          <w:sz w:val="24"/>
          <w:szCs w:val="24"/>
        </w:rPr>
        <w:t xml:space="preserve"> требования, действующим на данном предприятии (организации).</w:t>
      </w:r>
    </w:p>
    <w:p w:rsidR="00F1690C" w:rsidRPr="00F1690C" w:rsidRDefault="00F1690C" w:rsidP="00F1690C">
      <w:pPr>
        <w:pStyle w:val="6"/>
        <w:shd w:val="clear" w:color="auto" w:fill="auto"/>
        <w:spacing w:after="0"/>
        <w:ind w:left="20" w:right="20" w:firstLine="720"/>
        <w:jc w:val="both"/>
        <w:rPr>
          <w:sz w:val="24"/>
          <w:szCs w:val="24"/>
        </w:rPr>
      </w:pPr>
      <w:r w:rsidRPr="00F1690C">
        <w:rPr>
          <w:sz w:val="24"/>
          <w:szCs w:val="24"/>
        </w:rPr>
        <w:t>Лист оценки ВПКР, аттестационные листы о профессиональной деятельности обу</w:t>
      </w:r>
      <w:r w:rsidRPr="00F1690C">
        <w:rPr>
          <w:sz w:val="24"/>
          <w:szCs w:val="24"/>
        </w:rPr>
        <w:softHyphen/>
        <w:t>чающегося во время производственной практики представляются мастером производствен</w:t>
      </w:r>
      <w:r w:rsidRPr="00F1690C">
        <w:rPr>
          <w:sz w:val="24"/>
          <w:szCs w:val="24"/>
        </w:rPr>
        <w:softHyphen/>
        <w:t>ного обучения ГЭК при защите выпускником ПЭР. Выпускники, не выполнившие ВПКР, не допускаются к защите ПЭР.</w:t>
      </w:r>
    </w:p>
    <w:p w:rsidR="00F1690C" w:rsidRPr="00F1690C" w:rsidRDefault="00F1690C" w:rsidP="00961B05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proofErr w:type="gramStart"/>
      <w:r w:rsidRPr="00F1690C">
        <w:rPr>
          <w:sz w:val="24"/>
          <w:szCs w:val="24"/>
        </w:rPr>
        <w:t>В критерии оценки, определяющие уровень и качество ВПКР по профессии 15.01.05 Сварщик (ручной и частично механизированной сварки (наплавки) входят:</w:t>
      </w:r>
      <w:proofErr w:type="gramEnd"/>
    </w:p>
    <w:p w:rsidR="00F1690C" w:rsidRPr="00F1690C" w:rsidRDefault="00F1690C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left"/>
        <w:rPr>
          <w:sz w:val="24"/>
          <w:szCs w:val="24"/>
        </w:rPr>
      </w:pPr>
      <w:r w:rsidRPr="00F1690C">
        <w:rPr>
          <w:sz w:val="24"/>
          <w:szCs w:val="24"/>
        </w:rPr>
        <w:t xml:space="preserve"> чтение технической документации (чертежей, спецификаций, технологических карт, технических требований к предстоящей работе);</w:t>
      </w:r>
    </w:p>
    <w:p w:rsidR="00F1690C" w:rsidRPr="00F1690C" w:rsidRDefault="00F1690C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left"/>
        <w:rPr>
          <w:sz w:val="24"/>
          <w:szCs w:val="24"/>
        </w:rPr>
      </w:pPr>
      <w:r w:rsidRPr="00F1690C">
        <w:rPr>
          <w:sz w:val="24"/>
          <w:szCs w:val="24"/>
        </w:rPr>
        <w:t xml:space="preserve"> проверка оснащенности, работоспособности, исправности и осуществления на</w:t>
      </w:r>
      <w:r w:rsidRPr="00F1690C">
        <w:rPr>
          <w:sz w:val="24"/>
          <w:szCs w:val="24"/>
        </w:rPr>
        <w:softHyphen/>
        <w:t>стройки сварочного оборудования поста для различных способов сварки;</w:t>
      </w:r>
    </w:p>
    <w:p w:rsidR="00961B05" w:rsidRPr="00961B05" w:rsidRDefault="00F1690C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F1690C">
        <w:rPr>
          <w:sz w:val="24"/>
          <w:szCs w:val="24"/>
        </w:rPr>
        <w:t xml:space="preserve"> проведение подготовительных, сборочных операций перед сваркой, зачистка и кон</w:t>
      </w:r>
      <w:r w:rsidRPr="00F1690C">
        <w:rPr>
          <w:sz w:val="24"/>
          <w:szCs w:val="24"/>
        </w:rPr>
        <w:softHyphen/>
      </w:r>
      <w:r w:rsidR="00961B05">
        <w:rPr>
          <w:sz w:val="24"/>
          <w:szCs w:val="24"/>
        </w:rPr>
        <w:t>троль сварных швов после сварки;</w:t>
      </w:r>
    </w:p>
    <w:p w:rsidR="00F1690C" w:rsidRDefault="00F1690C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F1690C">
        <w:rPr>
          <w:sz w:val="24"/>
          <w:szCs w:val="24"/>
        </w:rPr>
        <w:t xml:space="preserve"> проведение контроля подготовки и сборки элементов конструкции под сварку;</w:t>
      </w:r>
    </w:p>
    <w:p w:rsidR="002538F4" w:rsidRDefault="002538F4" w:rsidP="002538F4">
      <w:pPr>
        <w:pStyle w:val="30"/>
        <w:keepNext/>
        <w:keepLines/>
        <w:shd w:val="clear" w:color="auto" w:fill="auto"/>
        <w:tabs>
          <w:tab w:val="left" w:pos="1167"/>
        </w:tabs>
        <w:spacing w:after="205" w:line="220" w:lineRule="exact"/>
        <w:ind w:firstLine="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 </w:t>
      </w:r>
      <w:r w:rsidR="00F1690C" w:rsidRPr="002538F4">
        <w:rPr>
          <w:b w:val="0"/>
          <w:sz w:val="24"/>
          <w:szCs w:val="24"/>
        </w:rPr>
        <w:t>подготовка и проверка сварочных материалов для различных способов сварки;</w:t>
      </w:r>
      <w:r w:rsidR="00F1690C" w:rsidRPr="00E415DC">
        <w:rPr>
          <w:sz w:val="24"/>
          <w:szCs w:val="24"/>
        </w:rPr>
        <w:t xml:space="preserve"> </w:t>
      </w:r>
    </w:p>
    <w:p w:rsidR="00E415DC" w:rsidRPr="002538F4" w:rsidRDefault="002538F4" w:rsidP="002538F4">
      <w:pPr>
        <w:pStyle w:val="30"/>
        <w:keepNext/>
        <w:keepLines/>
        <w:shd w:val="clear" w:color="auto" w:fill="auto"/>
        <w:tabs>
          <w:tab w:val="left" w:pos="1167"/>
        </w:tabs>
        <w:spacing w:after="205" w:line="220" w:lineRule="exact"/>
        <w:ind w:firstLine="0"/>
        <w:rPr>
          <w:sz w:val="24"/>
          <w:szCs w:val="24"/>
        </w:rPr>
      </w:pPr>
      <w:r w:rsidRPr="002538F4">
        <w:rPr>
          <w:sz w:val="24"/>
          <w:szCs w:val="24"/>
        </w:rPr>
        <w:t xml:space="preserve">2.2 </w:t>
      </w:r>
      <w:r w:rsidR="00E415DC" w:rsidRPr="002538F4">
        <w:rPr>
          <w:sz w:val="24"/>
          <w:szCs w:val="24"/>
        </w:rPr>
        <w:t>Содержание выпускной практической квалификационной работы</w:t>
      </w:r>
    </w:p>
    <w:p w:rsidR="00E415DC" w:rsidRPr="00E415DC" w:rsidRDefault="00E415DC" w:rsidP="00E415DC">
      <w:pPr>
        <w:pStyle w:val="6"/>
        <w:shd w:val="clear" w:color="auto" w:fill="auto"/>
        <w:spacing w:after="0"/>
        <w:ind w:left="20" w:right="20" w:firstLine="720"/>
        <w:jc w:val="both"/>
        <w:rPr>
          <w:sz w:val="24"/>
          <w:szCs w:val="24"/>
        </w:rPr>
      </w:pPr>
      <w:r w:rsidRPr="00E415DC">
        <w:rPr>
          <w:sz w:val="24"/>
          <w:szCs w:val="24"/>
        </w:rPr>
        <w:t>Выпускная практическая квалификационная работа (далее ВПКР) проводятся с целью определения уровня освоения обучающимся установленной технологии, современных прие</w:t>
      </w:r>
      <w:r w:rsidRPr="00E415DC">
        <w:rPr>
          <w:sz w:val="24"/>
          <w:szCs w:val="24"/>
        </w:rPr>
        <w:softHyphen/>
        <w:t>мов и методов труда по профессии, достижения требуемой производительности труда, обес</w:t>
      </w:r>
      <w:r w:rsidRPr="00E415DC">
        <w:rPr>
          <w:sz w:val="24"/>
          <w:szCs w:val="24"/>
        </w:rPr>
        <w:softHyphen/>
        <w:t>печения выполнения технических условии производства работ и т.д.</w:t>
      </w:r>
    </w:p>
    <w:p w:rsidR="00E415DC" w:rsidRPr="00E415DC" w:rsidRDefault="00E415DC" w:rsidP="00E415DC">
      <w:pPr>
        <w:pStyle w:val="6"/>
        <w:shd w:val="clear" w:color="auto" w:fill="auto"/>
        <w:spacing w:after="0"/>
        <w:ind w:left="20" w:right="20" w:firstLine="720"/>
        <w:jc w:val="both"/>
        <w:rPr>
          <w:sz w:val="24"/>
          <w:szCs w:val="24"/>
        </w:rPr>
      </w:pPr>
      <w:r w:rsidRPr="00E415DC">
        <w:rPr>
          <w:sz w:val="24"/>
          <w:szCs w:val="24"/>
        </w:rPr>
        <w:t xml:space="preserve">ВПКР может выполняться </w:t>
      </w:r>
      <w:proofErr w:type="gramStart"/>
      <w:r w:rsidRPr="00E415DC">
        <w:rPr>
          <w:sz w:val="24"/>
          <w:szCs w:val="24"/>
        </w:rPr>
        <w:t>обучающимися</w:t>
      </w:r>
      <w:proofErr w:type="gramEnd"/>
      <w:r w:rsidRPr="00E415DC">
        <w:rPr>
          <w:sz w:val="24"/>
          <w:szCs w:val="24"/>
        </w:rPr>
        <w:t xml:space="preserve"> на рабочих местах в цехах предприятий (организаций), где они проходят производственную практику. ВПКР выбираются характер</w:t>
      </w:r>
      <w:r w:rsidRPr="00E415DC">
        <w:rPr>
          <w:sz w:val="24"/>
          <w:szCs w:val="24"/>
        </w:rPr>
        <w:softHyphen/>
        <w:t xml:space="preserve">ные для данной профессии и для базового предприятия работы и изделия, соответствующие уровню квалификации, предусмотренному квалификационной характеристикой, </w:t>
      </w:r>
      <w:proofErr w:type="gramStart"/>
      <w:r w:rsidRPr="00E415DC">
        <w:rPr>
          <w:sz w:val="24"/>
          <w:szCs w:val="24"/>
        </w:rPr>
        <w:t>техниче</w:t>
      </w:r>
      <w:r w:rsidRPr="00E415DC">
        <w:rPr>
          <w:sz w:val="24"/>
          <w:szCs w:val="24"/>
        </w:rPr>
        <w:softHyphen/>
        <w:t>ским</w:t>
      </w:r>
      <w:proofErr w:type="gramEnd"/>
      <w:r w:rsidRPr="00E415DC">
        <w:rPr>
          <w:sz w:val="24"/>
          <w:szCs w:val="24"/>
        </w:rPr>
        <w:t xml:space="preserve"> требования, действующим на данном предприятии (организации).</w:t>
      </w:r>
    </w:p>
    <w:p w:rsidR="00E415DC" w:rsidRPr="00E415DC" w:rsidRDefault="00E415DC" w:rsidP="00E415DC">
      <w:pPr>
        <w:pStyle w:val="6"/>
        <w:shd w:val="clear" w:color="auto" w:fill="auto"/>
        <w:spacing w:after="0"/>
        <w:ind w:left="20" w:right="20" w:firstLine="720"/>
        <w:jc w:val="both"/>
        <w:rPr>
          <w:sz w:val="24"/>
          <w:szCs w:val="24"/>
        </w:rPr>
      </w:pPr>
      <w:r w:rsidRPr="00E415DC">
        <w:rPr>
          <w:sz w:val="24"/>
          <w:szCs w:val="24"/>
        </w:rPr>
        <w:t>Лист оценки ВПКР, аттестационные листы о профессиональной деятельности обу</w:t>
      </w:r>
      <w:r w:rsidRPr="00E415DC">
        <w:rPr>
          <w:sz w:val="24"/>
          <w:szCs w:val="24"/>
        </w:rPr>
        <w:softHyphen/>
        <w:t>чающегося во время производственной практики представляются мастером производствен</w:t>
      </w:r>
      <w:r w:rsidRPr="00E415DC">
        <w:rPr>
          <w:sz w:val="24"/>
          <w:szCs w:val="24"/>
        </w:rPr>
        <w:softHyphen/>
        <w:t>ного обучения ГЭК при защите выпускником ПЭР. Выпускники, не выполнившие ВПКР, не допускаются к защите ПЭР.</w:t>
      </w:r>
    </w:p>
    <w:p w:rsidR="00E415DC" w:rsidRPr="00E415DC" w:rsidRDefault="00E415DC" w:rsidP="00961B05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proofErr w:type="gramStart"/>
      <w:r w:rsidRPr="00E415DC">
        <w:rPr>
          <w:sz w:val="24"/>
          <w:szCs w:val="24"/>
        </w:rPr>
        <w:lastRenderedPageBreak/>
        <w:t>В критерии оценки, определяющие уровень и качеств</w:t>
      </w:r>
      <w:r w:rsidR="00961B05">
        <w:rPr>
          <w:sz w:val="24"/>
          <w:szCs w:val="24"/>
        </w:rPr>
        <w:t>а</w:t>
      </w:r>
      <w:r w:rsidRPr="00E415DC">
        <w:rPr>
          <w:sz w:val="24"/>
          <w:szCs w:val="24"/>
        </w:rPr>
        <w:t xml:space="preserve"> ВПКР по профессии 15.01.05 Сварщик (ручной и частично механизированной сварки (наплавки) входят:</w:t>
      </w:r>
      <w:proofErr w:type="gramEnd"/>
    </w:p>
    <w:p w:rsidR="00E415DC" w:rsidRPr="00E415DC" w:rsidRDefault="00E415DC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left"/>
        <w:rPr>
          <w:sz w:val="24"/>
          <w:szCs w:val="24"/>
        </w:rPr>
      </w:pPr>
      <w:r w:rsidRPr="00E415DC">
        <w:rPr>
          <w:sz w:val="24"/>
          <w:szCs w:val="24"/>
        </w:rPr>
        <w:t xml:space="preserve"> чтение технической документации (чертежей, спецификаций, технологических карт, технических требований к предстоящей работе);</w:t>
      </w:r>
    </w:p>
    <w:p w:rsidR="00E415DC" w:rsidRPr="00E415DC" w:rsidRDefault="00E415DC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left"/>
        <w:rPr>
          <w:sz w:val="24"/>
          <w:szCs w:val="24"/>
        </w:rPr>
      </w:pPr>
      <w:r w:rsidRPr="00E415DC">
        <w:rPr>
          <w:sz w:val="24"/>
          <w:szCs w:val="24"/>
        </w:rPr>
        <w:t xml:space="preserve"> проверка оснащенности, работоспособности, исправности и осуществления на</w:t>
      </w:r>
      <w:r w:rsidRPr="00E415DC">
        <w:rPr>
          <w:sz w:val="24"/>
          <w:szCs w:val="24"/>
        </w:rPr>
        <w:softHyphen/>
        <w:t>стройки сварочного оборудования поста для различных способов сварки;</w:t>
      </w:r>
    </w:p>
    <w:p w:rsidR="00E415DC" w:rsidRPr="00E415DC" w:rsidRDefault="00E415DC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E415DC">
        <w:rPr>
          <w:sz w:val="24"/>
          <w:szCs w:val="24"/>
        </w:rPr>
        <w:t xml:space="preserve"> проведение подготовительных, сборочных операций перед сваркой, зачистка и кон</w:t>
      </w:r>
      <w:r w:rsidRPr="00E415DC">
        <w:rPr>
          <w:sz w:val="24"/>
          <w:szCs w:val="24"/>
        </w:rPr>
        <w:softHyphen/>
        <w:t>троль сварных швов после сварки;</w:t>
      </w:r>
    </w:p>
    <w:p w:rsidR="00E415DC" w:rsidRPr="00E415DC" w:rsidRDefault="00E415DC" w:rsidP="00961B05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left="20" w:hanging="23"/>
        <w:jc w:val="both"/>
        <w:rPr>
          <w:sz w:val="24"/>
          <w:szCs w:val="24"/>
        </w:rPr>
      </w:pPr>
      <w:r w:rsidRPr="00E415DC">
        <w:rPr>
          <w:sz w:val="24"/>
          <w:szCs w:val="24"/>
        </w:rPr>
        <w:t xml:space="preserve"> проведение контроля подготовки и сборки элементов конструкции под сварку;</w:t>
      </w:r>
    </w:p>
    <w:p w:rsidR="00F1690C" w:rsidRDefault="00961B05" w:rsidP="00961B05">
      <w:pPr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E415DC" w:rsidRPr="00961B05">
        <w:rPr>
          <w:rFonts w:ascii="Times New Roman" w:hAnsi="Times New Roman"/>
          <w:sz w:val="24"/>
          <w:szCs w:val="24"/>
          <w:lang w:val="ru-RU"/>
        </w:rPr>
        <w:t>подготовка и проверка сварочных материалов для различных способов сварки;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проведение контроля сварных соединений на соответствие геометрическим разме</w:t>
      </w:r>
      <w:r w:rsidRPr="00961B05">
        <w:rPr>
          <w:sz w:val="24"/>
          <w:szCs w:val="24"/>
        </w:rPr>
        <w:softHyphen/>
        <w:t>рам, требуемым конструкторской и производственно - технологической документации по сварке;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зачистка и удаление поверхностных дефектов сварных швов после сварки;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безопасное и правильное использование всего оборудования, применяемого при вы</w:t>
      </w:r>
      <w:r w:rsidRPr="00961B05">
        <w:rPr>
          <w:sz w:val="24"/>
          <w:szCs w:val="24"/>
        </w:rPr>
        <w:softHyphen/>
        <w:t>полнении ВПКР;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использование соответствующих средств индивидуальной защиты.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proofErr w:type="gramStart"/>
      <w:r w:rsidRPr="00961B05">
        <w:rPr>
          <w:sz w:val="24"/>
          <w:szCs w:val="24"/>
        </w:rPr>
        <w:t>При</w:t>
      </w:r>
      <w:proofErr w:type="gramEnd"/>
      <w:r w:rsidRPr="00961B05">
        <w:rPr>
          <w:sz w:val="24"/>
          <w:szCs w:val="24"/>
        </w:rPr>
        <w:t xml:space="preserve"> </w:t>
      </w:r>
      <w:proofErr w:type="gramStart"/>
      <w:r w:rsidRPr="00961B05">
        <w:rPr>
          <w:sz w:val="24"/>
          <w:szCs w:val="24"/>
        </w:rPr>
        <w:t>проектирование</w:t>
      </w:r>
      <w:proofErr w:type="gramEnd"/>
      <w:r w:rsidRPr="00961B05">
        <w:rPr>
          <w:sz w:val="24"/>
          <w:szCs w:val="24"/>
        </w:rPr>
        <w:t xml:space="preserve"> задания на ВПКР, определения уровня квалификации и присвое</w:t>
      </w:r>
      <w:r w:rsidRPr="00961B05">
        <w:rPr>
          <w:sz w:val="24"/>
          <w:szCs w:val="24"/>
        </w:rPr>
        <w:softHyphen/>
        <w:t>ния выпускнику квалификационного разряда необходимо (по запросу и рекомендациям ра</w:t>
      </w:r>
      <w:r w:rsidRPr="00961B05">
        <w:rPr>
          <w:sz w:val="24"/>
          <w:szCs w:val="24"/>
        </w:rPr>
        <w:softHyphen/>
        <w:t>ботодателей) руководствоваться следующими видами работ: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второй квалификационный разряд: сварка простых деталей, узлов и конструкций из углеродистых сталей в нижнем и вертикальном положениях. Наплавка простых неответст</w:t>
      </w:r>
      <w:r w:rsidRPr="00961B05">
        <w:rPr>
          <w:sz w:val="24"/>
          <w:szCs w:val="24"/>
        </w:rPr>
        <w:softHyphen/>
        <w:t>венных конструкций. Чтение простых чертежей.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proofErr w:type="gramStart"/>
      <w:r w:rsidRPr="00961B05">
        <w:rPr>
          <w:sz w:val="24"/>
          <w:szCs w:val="24"/>
        </w:rPr>
        <w:t>третий квалификационный разряд: сварка во всех пространственных положениях сварного шва, кроме потолочного, деталей, узлов и конструкций из углеродистых сталей, наплавка простых инструментов.</w:t>
      </w:r>
      <w:proofErr w:type="gramEnd"/>
      <w:r w:rsidRPr="00961B05">
        <w:rPr>
          <w:sz w:val="24"/>
          <w:szCs w:val="24"/>
        </w:rPr>
        <w:t xml:space="preserve"> Наплавка изношенных деталей из углеродистых и конст</w:t>
      </w:r>
      <w:r w:rsidRPr="00961B05">
        <w:rPr>
          <w:sz w:val="24"/>
          <w:szCs w:val="24"/>
        </w:rPr>
        <w:softHyphen/>
        <w:t>рукционных сталей.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четвёртый квалификационный разряд: сварка во всех пространственных положениях сварного шва аппаратов, узлов, конструкций и трубопроводов из углеродистых и конструк</w:t>
      </w:r>
      <w:r w:rsidRPr="00961B05">
        <w:rPr>
          <w:sz w:val="24"/>
          <w:szCs w:val="24"/>
        </w:rPr>
        <w:softHyphen/>
        <w:t>ционных сталей, цветных металлов и сплавов. Сварка конструкций из чугуна. Заварка дефек</w:t>
      </w:r>
      <w:r w:rsidRPr="00961B05">
        <w:rPr>
          <w:sz w:val="24"/>
          <w:szCs w:val="24"/>
        </w:rPr>
        <w:softHyphen/>
        <w:t>тов деталей машин, механизмов и конструкций. Наплавка сложных деталей, узлов и слож</w:t>
      </w:r>
      <w:r w:rsidRPr="00961B05">
        <w:rPr>
          <w:sz w:val="24"/>
          <w:szCs w:val="24"/>
        </w:rPr>
        <w:softHyphen/>
        <w:t>ных инструментов. Чтение чертежей сложных сварных конструкций.</w:t>
      </w:r>
    </w:p>
    <w:p w:rsidR="00961B05" w:rsidRDefault="00961B05" w:rsidP="00AE004B">
      <w:pPr>
        <w:pStyle w:val="6"/>
        <w:shd w:val="clear" w:color="auto" w:fill="auto"/>
        <w:spacing w:after="0" w:line="240" w:lineRule="auto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Необходимым условием для присвоения четвертого квалификационного разряда является уровень освоения учебных дисциплин и компетенций по дисциплинам и профессиональным модулям профессионального цикла на оценку «4» и «5».</w:t>
      </w:r>
    </w:p>
    <w:p w:rsidR="00AE004B" w:rsidRDefault="00AE004B" w:rsidP="00AE004B">
      <w:pPr>
        <w:pStyle w:val="6"/>
        <w:shd w:val="clear" w:color="auto" w:fill="auto"/>
        <w:spacing w:after="0" w:line="240" w:lineRule="auto"/>
        <w:ind w:left="20" w:hanging="20"/>
        <w:jc w:val="both"/>
        <w:rPr>
          <w:sz w:val="24"/>
          <w:szCs w:val="24"/>
        </w:rPr>
      </w:pPr>
      <w:r>
        <w:rPr>
          <w:sz w:val="24"/>
          <w:szCs w:val="24"/>
        </w:rPr>
        <w:t>Перечень выпускных практических квалификационных работ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1"/>
        <w:gridCol w:w="8902"/>
      </w:tblGrid>
      <w:tr w:rsidR="00AE004B" w:rsidRPr="00AE004B" w:rsidTr="00AE004B">
        <w:trPr>
          <w:trHeight w:val="31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0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B" w:rsidRPr="00AE004B" w:rsidRDefault="00AE004B" w:rsidP="00AE00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E004B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  <w:proofErr w:type="spellEnd"/>
            <w:r w:rsidRPr="00AE004B">
              <w:rPr>
                <w:rFonts w:ascii="Times New Roman" w:hAnsi="Times New Roman"/>
                <w:b/>
                <w:sz w:val="24"/>
                <w:szCs w:val="24"/>
              </w:rPr>
              <w:t xml:space="preserve"> ВКПР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tabs>
                <w:tab w:val="left" w:pos="2732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глушителя автомобиля ручной дуговой сваркой.</w:t>
            </w:r>
          </w:p>
        </w:tc>
      </w:tr>
      <w:tr w:rsidR="00AE004B" w:rsidRPr="00AE004B" w:rsidTr="00AE004B">
        <w:trPr>
          <w:trHeight w:val="31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каркаса для щитов и пультов управления ручной дуговой сваркой.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кожуха в сборе котла обогрева ручной дуговой сваркой.</w:t>
            </w:r>
          </w:p>
        </w:tc>
      </w:tr>
      <w:tr w:rsidR="00AE004B" w:rsidRPr="00AE004B" w:rsidTr="00AE004B">
        <w:trPr>
          <w:trHeight w:val="31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кузова автосамосвала ручной дуговой сваркой.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резервуара для негорючих жидкостей ручной дуговой сваркой.</w:t>
            </w:r>
          </w:p>
        </w:tc>
      </w:tr>
      <w:tr w:rsidR="00AE004B" w:rsidRPr="00AE004B" w:rsidTr="00AE004B">
        <w:trPr>
          <w:trHeight w:val="31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стойки ручной дуговой сваркой.</w:t>
            </w:r>
          </w:p>
        </w:tc>
      </w:tr>
      <w:tr w:rsidR="00AE004B" w:rsidRPr="00AE004B" w:rsidTr="00AE004B">
        <w:trPr>
          <w:trHeight w:val="31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бункерной решетки ручной дуговой сваркой.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переходной площадки  ручной дуговой сваркой.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стойки лестницы ручной дуговой сваркой.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E004B">
              <w:rPr>
                <w:sz w:val="24"/>
                <w:szCs w:val="24"/>
              </w:rPr>
              <w:t>Изготовление банного котла ручной дуговой сваркой.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E004B">
              <w:rPr>
                <w:sz w:val="24"/>
                <w:szCs w:val="24"/>
              </w:rPr>
              <w:t>Изготовление регистра отопления ручной дуговой сваркой.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E004B">
              <w:rPr>
                <w:sz w:val="24"/>
                <w:szCs w:val="24"/>
              </w:rPr>
              <w:t>Изготовление балконной решетки ручной дуговой сваркой.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E004B">
              <w:rPr>
                <w:sz w:val="24"/>
                <w:szCs w:val="24"/>
              </w:rPr>
              <w:t>Изготовление двери металлической ручной дуговой сваркой.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E004B">
              <w:rPr>
                <w:sz w:val="24"/>
                <w:szCs w:val="24"/>
              </w:rPr>
              <w:t>Изготовление ворот гаражных ручной дуговой сваркой.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E004B">
              <w:rPr>
                <w:sz w:val="24"/>
                <w:szCs w:val="24"/>
              </w:rPr>
              <w:t>Изготовление гаража ручной дуговой сваркой.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E004B">
              <w:rPr>
                <w:sz w:val="24"/>
                <w:szCs w:val="24"/>
              </w:rPr>
              <w:t>Изготовление крестовины ручной дуговой сваркой.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E004B">
              <w:rPr>
                <w:sz w:val="24"/>
                <w:szCs w:val="24"/>
              </w:rPr>
              <w:t>Изготовление квадратной емкости под жидкости ручной дуговой сваркой.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E004B">
              <w:rPr>
                <w:sz w:val="24"/>
                <w:szCs w:val="24"/>
              </w:rPr>
              <w:t>Изготовление решетчатой конструкции ручной дуговой сваркой.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AE004B">
              <w:rPr>
                <w:sz w:val="24"/>
                <w:szCs w:val="24"/>
              </w:rPr>
              <w:t>Изготовление стола сварщика ручной дуговой сваркой.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E004B">
              <w:rPr>
                <w:sz w:val="24"/>
                <w:szCs w:val="24"/>
              </w:rPr>
              <w:t>Изготовление бака коробчатой формы ручной дуговой сваркой.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E004B">
              <w:rPr>
                <w:sz w:val="24"/>
                <w:szCs w:val="24"/>
              </w:rPr>
              <w:t>Изготовление корзины для мусора ручной дуговой сваркой.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AE004B">
              <w:rPr>
                <w:sz w:val="24"/>
                <w:szCs w:val="24"/>
              </w:rPr>
              <w:t>Изготовление стула металлического ручной дуговой сваркой.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AE004B">
              <w:rPr>
                <w:sz w:val="24"/>
                <w:szCs w:val="24"/>
              </w:rPr>
              <w:t>Изготовление оконной решётки ручной дуговой сваркой.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глушителя автомобиля ручной дуговой сваркой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1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Изготовление защитного кожуха для станка дуговой сваркой</w:t>
            </w:r>
          </w:p>
        </w:tc>
      </w:tr>
    </w:tbl>
    <w:p w:rsidR="00AE004B" w:rsidRPr="00961B05" w:rsidRDefault="00A23149" w:rsidP="00961B05">
      <w:pPr>
        <w:pStyle w:val="6"/>
        <w:shd w:val="clear" w:color="auto" w:fill="auto"/>
        <w:spacing w:after="763"/>
        <w:ind w:left="20" w:hanging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61B05" w:rsidRPr="00961B05" w:rsidRDefault="00961B05" w:rsidP="00961B05">
      <w:pPr>
        <w:pStyle w:val="30"/>
        <w:keepNext/>
        <w:keepLines/>
        <w:numPr>
          <w:ilvl w:val="0"/>
          <w:numId w:val="7"/>
        </w:numPr>
        <w:shd w:val="clear" w:color="auto" w:fill="auto"/>
        <w:tabs>
          <w:tab w:val="left" w:pos="1148"/>
        </w:tabs>
        <w:spacing w:after="205" w:line="220" w:lineRule="exact"/>
        <w:ind w:left="20" w:hanging="20"/>
        <w:rPr>
          <w:sz w:val="24"/>
          <w:szCs w:val="24"/>
        </w:rPr>
      </w:pPr>
      <w:bookmarkStart w:id="3" w:name="bookmark4"/>
      <w:r w:rsidRPr="00961B05">
        <w:rPr>
          <w:sz w:val="24"/>
          <w:szCs w:val="24"/>
        </w:rPr>
        <w:t>Содержание письменной экзаменационной работы</w:t>
      </w:r>
      <w:bookmarkEnd w:id="3"/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Письменная экзаменационная работа (далее ПЭР) должна соответствовать содержа</w:t>
      </w:r>
      <w:r w:rsidRPr="00961B05">
        <w:rPr>
          <w:sz w:val="24"/>
          <w:szCs w:val="24"/>
        </w:rPr>
        <w:softHyphen/>
        <w:t>нию производственной практики по профессии, а также объему знаний, умений и практиче</w:t>
      </w:r>
      <w:r w:rsidRPr="00961B05">
        <w:rPr>
          <w:sz w:val="24"/>
          <w:szCs w:val="24"/>
        </w:rPr>
        <w:softHyphen/>
        <w:t>ского опыта, предусмотренных ФГОС по профессии 15.01.05 Сварщик (ручной и частично механизированной сварки (наплавки), присваиваемой квалификаци</w:t>
      </w:r>
      <w:proofErr w:type="gramStart"/>
      <w:r w:rsidRPr="00961B05">
        <w:rPr>
          <w:sz w:val="24"/>
          <w:szCs w:val="24"/>
        </w:rPr>
        <w:t>и-</w:t>
      </w:r>
      <w:proofErr w:type="gramEnd"/>
      <w:r w:rsidRPr="00961B05">
        <w:rPr>
          <w:sz w:val="24"/>
          <w:szCs w:val="24"/>
        </w:rPr>
        <w:t xml:space="preserve"> сварщик дуговой свар</w:t>
      </w:r>
      <w:r w:rsidRPr="00961B05">
        <w:rPr>
          <w:sz w:val="24"/>
          <w:szCs w:val="24"/>
        </w:rPr>
        <w:softHyphen/>
        <w:t>ки (наплавки, резки)</w:t>
      </w:r>
      <w:r>
        <w:rPr>
          <w:sz w:val="24"/>
          <w:szCs w:val="24"/>
        </w:rPr>
        <w:t xml:space="preserve"> плавящимся покрытым электродом</w:t>
      </w:r>
      <w:r w:rsidRPr="00961B05">
        <w:rPr>
          <w:sz w:val="24"/>
          <w:szCs w:val="24"/>
        </w:rPr>
        <w:t>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Цель письменной экзаменационной работы - выявление готовности выпускника к це</w:t>
      </w:r>
      <w:r w:rsidRPr="00961B05">
        <w:rPr>
          <w:sz w:val="24"/>
          <w:szCs w:val="24"/>
        </w:rPr>
        <w:softHyphen/>
        <w:t>лостной профессиональной деятельности, способности самостоятельно применять получен</w:t>
      </w:r>
      <w:r w:rsidRPr="00961B05">
        <w:rPr>
          <w:sz w:val="24"/>
          <w:szCs w:val="24"/>
        </w:rPr>
        <w:softHyphen/>
        <w:t>ные теоретические знания для решения производственных задач, умений пользоваться учеб</w:t>
      </w:r>
      <w:r w:rsidRPr="00961B05">
        <w:rPr>
          <w:sz w:val="24"/>
          <w:szCs w:val="24"/>
        </w:rPr>
        <w:softHyphen/>
        <w:t>никами, учебными пособиями, современным справочным материалом, специальной техниче</w:t>
      </w:r>
      <w:r w:rsidRPr="00961B05">
        <w:rPr>
          <w:sz w:val="24"/>
          <w:szCs w:val="24"/>
        </w:rPr>
        <w:softHyphen/>
        <w:t>ской литературой, каталогами, стандартами, нормативными документами, а также знания современной техники и технологии.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ПЭР способствует формированию умения обучающихся самостоятельно решать про</w:t>
      </w:r>
      <w:r w:rsidRPr="00961B05">
        <w:rPr>
          <w:sz w:val="24"/>
          <w:szCs w:val="24"/>
        </w:rPr>
        <w:softHyphen/>
        <w:t>изводственные вопросы на основе знаний и опыта, полученных в процессе обучения.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Качество выполнения и грамотность защиты ПЭР должны свидетельствовать об уме</w:t>
      </w:r>
      <w:r w:rsidRPr="00961B05">
        <w:rPr>
          <w:sz w:val="24"/>
          <w:szCs w:val="24"/>
        </w:rPr>
        <w:softHyphen/>
        <w:t>нии выпускника применять знания по отдельным предметам профессионального цикла в их взаимосвязи.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proofErr w:type="gramStart"/>
      <w:r w:rsidRPr="00961B05">
        <w:rPr>
          <w:sz w:val="24"/>
          <w:szCs w:val="24"/>
        </w:rPr>
        <w:t>Письменная экзаменационная работа обучающегося по профессии 15.01.05 Сварщик (ручной и частично механизированной сварки (наплавки) должна отражать требования со</w:t>
      </w:r>
      <w:r w:rsidRPr="00961B05">
        <w:rPr>
          <w:sz w:val="24"/>
          <w:szCs w:val="24"/>
        </w:rPr>
        <w:softHyphen/>
        <w:t>временного рынка труда, соответствовать состоянию и перспективам развития науки, техни</w:t>
      </w:r>
      <w:r w:rsidRPr="00961B05">
        <w:rPr>
          <w:sz w:val="24"/>
          <w:szCs w:val="24"/>
        </w:rPr>
        <w:softHyphen/>
        <w:t>ки и решать конкретные задачи, стоящие перед предприятиями и организациями, а также со</w:t>
      </w:r>
      <w:r w:rsidRPr="00961B05">
        <w:rPr>
          <w:sz w:val="24"/>
          <w:szCs w:val="24"/>
        </w:rPr>
        <w:softHyphen/>
        <w:t>ответствовать содержанию одного или нескольких профессиональных модулей в соответст</w:t>
      </w:r>
      <w:r w:rsidRPr="00961B05">
        <w:rPr>
          <w:sz w:val="24"/>
          <w:szCs w:val="24"/>
        </w:rPr>
        <w:softHyphen/>
        <w:t>вии с ФГОС, профессионального стандарта «Сварщик», приказ Минтруда России №701н от 28 ноября 2013</w:t>
      </w:r>
      <w:proofErr w:type="gramEnd"/>
      <w:r w:rsidRPr="00961B05">
        <w:rPr>
          <w:sz w:val="24"/>
          <w:szCs w:val="24"/>
        </w:rPr>
        <w:t xml:space="preserve"> </w:t>
      </w:r>
      <w:proofErr w:type="gramStart"/>
      <w:r w:rsidRPr="00961B05">
        <w:rPr>
          <w:sz w:val="24"/>
          <w:szCs w:val="24"/>
        </w:rPr>
        <w:t>г</w:t>
      </w:r>
      <w:proofErr w:type="gramEnd"/>
      <w:r w:rsidRPr="00961B05">
        <w:rPr>
          <w:sz w:val="24"/>
          <w:szCs w:val="24"/>
        </w:rPr>
        <w:t>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1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Примерный объем пояснительной записки в компьютерном варианте 15 - 20 страниц. Кроме описательной части, представляется и графическая часть в объеме 1-2 листов.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1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Письменная экзаменационная работа призвана способствовать систематизации и за</w:t>
      </w:r>
      <w:r w:rsidRPr="00961B05">
        <w:rPr>
          <w:sz w:val="24"/>
          <w:szCs w:val="24"/>
        </w:rPr>
        <w:softHyphen/>
        <w:t>креплению знаний обучающегося при решении конкретных задач, а также выяснить уровень подготовки выпускника к самостоятельной работе.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1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Темы ПЭР должны иметь практико-ориентированный характер. Перечень тем ПЭР разработан преподавателями МДК, рассмотрен на заседании Методического объединения техникума. </w:t>
      </w:r>
      <w:proofErr w:type="gramStart"/>
      <w:r w:rsidRPr="00961B05">
        <w:rPr>
          <w:sz w:val="24"/>
          <w:szCs w:val="24"/>
        </w:rPr>
        <w:t>Требования к выпускным квалификационным работам, а также критерии оценки согласованы на Методическом совете после предварительного положительного заключения работодателей и утверждены Приказом директора техникума, после их обсуждения на засе</w:t>
      </w:r>
      <w:r w:rsidRPr="00961B05">
        <w:rPr>
          <w:sz w:val="24"/>
          <w:szCs w:val="24"/>
        </w:rPr>
        <w:softHyphen/>
        <w:t>дании педагогического совета техникума с участием председателя государственной экзаме</w:t>
      </w:r>
      <w:r w:rsidRPr="00961B05">
        <w:rPr>
          <w:sz w:val="24"/>
          <w:szCs w:val="24"/>
        </w:rPr>
        <w:softHyphen/>
        <w:t>национной комиссии.</w:t>
      </w:r>
      <w:proofErr w:type="gramEnd"/>
    </w:p>
    <w:p w:rsidR="00961B05" w:rsidRPr="00961B05" w:rsidRDefault="00961B05" w:rsidP="00961B05">
      <w:pPr>
        <w:pStyle w:val="6"/>
        <w:shd w:val="clear" w:color="auto" w:fill="auto"/>
        <w:spacing w:after="0"/>
        <w:ind w:left="120" w:right="20" w:hanging="20"/>
        <w:jc w:val="both"/>
        <w:rPr>
          <w:sz w:val="24"/>
          <w:szCs w:val="24"/>
        </w:rPr>
      </w:pPr>
      <w:proofErr w:type="gramStart"/>
      <w:r w:rsidRPr="00961B05">
        <w:rPr>
          <w:sz w:val="24"/>
          <w:szCs w:val="24"/>
        </w:rPr>
        <w:lastRenderedPageBreak/>
        <w:t>Обучающемуся</w:t>
      </w:r>
      <w:proofErr w:type="gramEnd"/>
      <w:r w:rsidRPr="00961B05">
        <w:rPr>
          <w:sz w:val="24"/>
          <w:szCs w:val="24"/>
        </w:rPr>
        <w:t xml:space="preserve"> предоставляется право выбора темы письменной экзаменационной работы, в том числе предложение своей тематики с необходимым обоснованием целесооб</w:t>
      </w:r>
      <w:r w:rsidRPr="00961B05">
        <w:rPr>
          <w:sz w:val="24"/>
          <w:szCs w:val="24"/>
        </w:rPr>
        <w:softHyphen/>
        <w:t>разности ее разработки для практического применения.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1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Темы и задания для выбора обучающимися должны различаться по уровням освоения ПМ и/или учебных дисциплин.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120" w:right="20" w:hanging="20"/>
        <w:jc w:val="both"/>
        <w:rPr>
          <w:sz w:val="24"/>
          <w:szCs w:val="24"/>
        </w:rPr>
      </w:pPr>
      <w:proofErr w:type="gramStart"/>
      <w:r w:rsidRPr="00961B05">
        <w:rPr>
          <w:rStyle w:val="a8"/>
          <w:sz w:val="24"/>
          <w:szCs w:val="24"/>
        </w:rPr>
        <w:t xml:space="preserve">I уровень освоения (ознакомительный) </w:t>
      </w:r>
      <w:r w:rsidRPr="00961B05">
        <w:rPr>
          <w:sz w:val="24"/>
          <w:szCs w:val="24"/>
        </w:rPr>
        <w:t>по профессии Сварщик (ручной и частично механизированной сварки (наплавки) - воспроизводство действий, которые описаны в виде отчета по производственной практике, в котором представлена характеристика изделия, способ сварки, сварочные материалы, оборудование, приспособления, перечислены основ</w:t>
      </w:r>
      <w:r w:rsidRPr="00961B05">
        <w:rPr>
          <w:sz w:val="24"/>
          <w:szCs w:val="24"/>
        </w:rPr>
        <w:softHyphen/>
        <w:t>ные трудовые действия, выполняемые в процессе сборочно-сварочных работ по изготовле</w:t>
      </w:r>
      <w:r w:rsidRPr="00961B05">
        <w:rPr>
          <w:sz w:val="24"/>
          <w:szCs w:val="24"/>
        </w:rPr>
        <w:softHyphen/>
        <w:t>ния данной металлоконструкции (до 10 страниц печатного текста).</w:t>
      </w:r>
      <w:proofErr w:type="gramEnd"/>
    </w:p>
    <w:p w:rsidR="00961B05" w:rsidRPr="00961B05" w:rsidRDefault="00961B05" w:rsidP="00961B05">
      <w:pPr>
        <w:pStyle w:val="6"/>
        <w:shd w:val="clear" w:color="auto" w:fill="auto"/>
        <w:spacing w:after="0"/>
        <w:ind w:left="120" w:right="20" w:hanging="20"/>
        <w:jc w:val="both"/>
        <w:rPr>
          <w:sz w:val="24"/>
          <w:szCs w:val="24"/>
        </w:rPr>
      </w:pPr>
      <w:proofErr w:type="gramStart"/>
      <w:r w:rsidRPr="00961B05">
        <w:rPr>
          <w:rStyle w:val="a8"/>
          <w:sz w:val="24"/>
          <w:szCs w:val="24"/>
        </w:rPr>
        <w:t xml:space="preserve">Для II уровня освоения (репродуктивный) </w:t>
      </w:r>
      <w:r w:rsidRPr="00961B05">
        <w:rPr>
          <w:sz w:val="24"/>
          <w:szCs w:val="24"/>
        </w:rPr>
        <w:t>по профессии Сварщик (ручной и час</w:t>
      </w:r>
      <w:r w:rsidRPr="00961B05">
        <w:rPr>
          <w:sz w:val="24"/>
          <w:szCs w:val="24"/>
        </w:rPr>
        <w:softHyphen/>
        <w:t>тично механизированной сварки (наплавки) характерно выполнение работ по алгоритму: от</w:t>
      </w:r>
      <w:r w:rsidRPr="00961B05">
        <w:rPr>
          <w:sz w:val="24"/>
          <w:szCs w:val="24"/>
        </w:rPr>
        <w:softHyphen/>
        <w:t>ражение в работе описания рабочего места сварщика, содержания операций по изготовлению сварного узла (изделия), выбора сварочных материалов, оборудования и оснастки, ориенти</w:t>
      </w:r>
      <w:r w:rsidRPr="00961B05">
        <w:rPr>
          <w:sz w:val="24"/>
          <w:szCs w:val="24"/>
        </w:rPr>
        <w:softHyphen/>
        <w:t>рованной на освоение двух и более профессиональных компетенций согласно ФГОС с уче</w:t>
      </w:r>
      <w:r w:rsidRPr="00961B05">
        <w:rPr>
          <w:sz w:val="24"/>
          <w:szCs w:val="24"/>
        </w:rPr>
        <w:softHyphen/>
        <w:t>том требований работодателей (от 10 до 15 страниц печатного текста);</w:t>
      </w:r>
      <w:proofErr w:type="gramEnd"/>
    </w:p>
    <w:p w:rsidR="00961B05" w:rsidRPr="00961B05" w:rsidRDefault="00961B05" w:rsidP="00961B05">
      <w:pPr>
        <w:pStyle w:val="6"/>
        <w:shd w:val="clear" w:color="auto" w:fill="auto"/>
        <w:spacing w:after="0"/>
        <w:ind w:left="120" w:right="20" w:hanging="20"/>
        <w:jc w:val="both"/>
        <w:rPr>
          <w:sz w:val="24"/>
          <w:szCs w:val="24"/>
        </w:rPr>
      </w:pPr>
      <w:r w:rsidRPr="00961B05">
        <w:rPr>
          <w:rStyle w:val="a8"/>
          <w:sz w:val="24"/>
          <w:szCs w:val="24"/>
        </w:rPr>
        <w:t xml:space="preserve">Для </w:t>
      </w:r>
      <w:r w:rsidRPr="00961B05">
        <w:rPr>
          <w:rStyle w:val="a8"/>
          <w:sz w:val="24"/>
          <w:szCs w:val="24"/>
          <w:lang w:val="en-US" w:bidi="en-US"/>
        </w:rPr>
        <w:t>III</w:t>
      </w:r>
      <w:r w:rsidRPr="00961B05">
        <w:rPr>
          <w:rStyle w:val="a8"/>
          <w:sz w:val="24"/>
          <w:szCs w:val="24"/>
          <w:lang w:bidi="en-US"/>
        </w:rPr>
        <w:t xml:space="preserve"> </w:t>
      </w:r>
      <w:r w:rsidRPr="00961B05">
        <w:rPr>
          <w:rStyle w:val="a8"/>
          <w:sz w:val="24"/>
          <w:szCs w:val="24"/>
        </w:rPr>
        <w:t xml:space="preserve">уровня освоения (продуктивный) </w:t>
      </w:r>
      <w:r w:rsidRPr="00961B05">
        <w:rPr>
          <w:sz w:val="24"/>
          <w:szCs w:val="24"/>
        </w:rPr>
        <w:t>по профессии Сварщик (ручной и частич</w:t>
      </w:r>
      <w:r w:rsidRPr="00961B05">
        <w:rPr>
          <w:sz w:val="24"/>
          <w:szCs w:val="24"/>
        </w:rPr>
        <w:softHyphen/>
        <w:t>но механизированной сварки (наплавки) характерно планирование и самостоятельное вы</w:t>
      </w:r>
      <w:r w:rsidRPr="00961B05">
        <w:rPr>
          <w:sz w:val="24"/>
          <w:szCs w:val="24"/>
        </w:rPr>
        <w:softHyphen/>
        <w:t>полнение деятельности с исследованием проблемы, алгоритма (нестандартного) выполнения технологических процессов с использованием высокотехнологического оборудования, обос</w:t>
      </w:r>
      <w:r w:rsidRPr="00961B05">
        <w:rPr>
          <w:sz w:val="24"/>
          <w:szCs w:val="24"/>
        </w:rPr>
        <w:softHyphen/>
        <w:t>нования выбора материалов, анализа и сравнения оборудования и материалов; освоение до</w:t>
      </w:r>
      <w:r w:rsidRPr="00961B05">
        <w:rPr>
          <w:sz w:val="24"/>
          <w:szCs w:val="24"/>
        </w:rPr>
        <w:softHyphen/>
        <w:t>полнительных востребованных на рынке труда компетенций, ориентированных на освоение компетенций согласно ФГОС с учетом требований рынка труда (от 15 до 20 страниц печат</w:t>
      </w:r>
      <w:r w:rsidRPr="00961B05">
        <w:rPr>
          <w:sz w:val="24"/>
          <w:szCs w:val="24"/>
        </w:rPr>
        <w:softHyphen/>
        <w:t>ного текста).</w:t>
      </w:r>
    </w:p>
    <w:p w:rsidR="00961B05" w:rsidRDefault="00AE004B" w:rsidP="00961B05">
      <w:pPr>
        <w:pStyle w:val="6"/>
        <w:shd w:val="clear" w:color="auto" w:fill="auto"/>
        <w:spacing w:after="245"/>
        <w:ind w:left="120" w:hanging="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61B05" w:rsidRPr="00961B05">
        <w:rPr>
          <w:sz w:val="24"/>
          <w:szCs w:val="24"/>
        </w:rPr>
        <w:t>еречень тем письменных экзаменационных работ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1"/>
        <w:gridCol w:w="8760"/>
      </w:tblGrid>
      <w:tr w:rsidR="00AE004B" w:rsidRPr="00CF1230" w:rsidTr="00AE004B">
        <w:trPr>
          <w:trHeight w:val="31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CF1230" w:rsidRDefault="00AE004B" w:rsidP="00AE004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23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B" w:rsidRPr="00CF1230" w:rsidRDefault="00AE004B" w:rsidP="00AE004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F1230">
              <w:rPr>
                <w:rFonts w:ascii="Times New Roman" w:hAnsi="Times New Roman"/>
                <w:b/>
                <w:sz w:val="28"/>
                <w:szCs w:val="28"/>
              </w:rPr>
              <w:t>Темы</w:t>
            </w:r>
            <w:proofErr w:type="spellEnd"/>
            <w:r w:rsidRPr="00CF1230">
              <w:rPr>
                <w:rFonts w:ascii="Times New Roman" w:hAnsi="Times New Roman"/>
                <w:b/>
                <w:sz w:val="28"/>
                <w:szCs w:val="28"/>
              </w:rPr>
              <w:t xml:space="preserve"> ПЭР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изготовления «отопительной секции»</w:t>
            </w:r>
          </w:p>
        </w:tc>
      </w:tr>
      <w:tr w:rsidR="00AE004B" w:rsidRPr="00AE004B" w:rsidTr="00AE004B">
        <w:trPr>
          <w:trHeight w:val="31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изготовления «сварной подкрановой балки»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изготовления «концевой балки»</w:t>
            </w:r>
          </w:p>
        </w:tc>
      </w:tr>
      <w:tr w:rsidR="00AE004B" w:rsidRPr="00AE004B" w:rsidTr="00AE004B">
        <w:trPr>
          <w:trHeight w:val="31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изготовления</w:t>
            </w:r>
          </w:p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«подкранового отвода»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изготовления «металлической подъездной двери»</w:t>
            </w:r>
          </w:p>
        </w:tc>
      </w:tr>
      <w:tr w:rsidR="00AE004B" w:rsidRPr="00AE004B" w:rsidTr="00AE004B">
        <w:trPr>
          <w:trHeight w:val="31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изготовления «квартирной двери»</w:t>
            </w:r>
          </w:p>
        </w:tc>
      </w:tr>
      <w:tr w:rsidR="00AE004B" w:rsidRPr="00AE004B" w:rsidTr="00AE004B">
        <w:trPr>
          <w:trHeight w:val="31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изготовления цистерны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изготовления «мусорного бака»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изготовления «гаражных ворот»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изготовления «стола металлического»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«изготовления стойки»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изготовления «крепления для трубопровода»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изготовления «опоры для трубопровода»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изготовления «резервуаров объемом 1000м3»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изготовления «сосуда работающего под давлением»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изготовления «оградки»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изготовления «стула металлического»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изготовления «оконной решётки»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изготовления «корзины для мусора»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изготовления «квадратной ёмкости под жидкость»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изготовления «котла бытового»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изготовления «сварной крестовины»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изготовления «регистра отопления»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изготовления «дачной печи»</w:t>
            </w:r>
          </w:p>
        </w:tc>
      </w:tr>
      <w:tr w:rsidR="00AE004B" w:rsidRPr="00AE004B" w:rsidTr="00AE004B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pStyle w:val="a5"/>
              <w:numPr>
                <w:ilvl w:val="0"/>
                <w:numId w:val="12"/>
              </w:num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B" w:rsidRPr="00AE004B" w:rsidRDefault="00AE004B" w:rsidP="00AE004B">
            <w:pPr>
              <w:spacing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004B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технологического процесса изготовления «защитного экрана»</w:t>
            </w:r>
          </w:p>
        </w:tc>
      </w:tr>
    </w:tbl>
    <w:p w:rsidR="00961B05" w:rsidRPr="00961B05" w:rsidRDefault="00AE004B" w:rsidP="00AE004B">
      <w:pPr>
        <w:pStyle w:val="6"/>
        <w:shd w:val="clear" w:color="auto" w:fill="auto"/>
        <w:spacing w:before="244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61B05" w:rsidRPr="00961B05">
        <w:rPr>
          <w:sz w:val="24"/>
          <w:szCs w:val="24"/>
        </w:rPr>
        <w:t>Выдача заданий выпускникам осуществляется не позднее, чем за полгода до начала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120" w:hanging="20"/>
        <w:jc w:val="left"/>
        <w:rPr>
          <w:sz w:val="24"/>
          <w:szCs w:val="24"/>
        </w:rPr>
      </w:pPr>
      <w:r w:rsidRPr="00961B05">
        <w:rPr>
          <w:sz w:val="24"/>
          <w:szCs w:val="24"/>
        </w:rPr>
        <w:t>ГИА.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1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Тема ПЭР назначается каждому выпускнику индивидуально. При решении комплекс</w:t>
      </w:r>
      <w:r w:rsidRPr="00961B05">
        <w:rPr>
          <w:sz w:val="24"/>
          <w:szCs w:val="24"/>
        </w:rPr>
        <w:softHyphen/>
        <w:t>ных задач допускается создание коллективов выпускников, где каждый выполняет свое за</w:t>
      </w:r>
      <w:r w:rsidRPr="00961B05">
        <w:rPr>
          <w:sz w:val="24"/>
          <w:szCs w:val="24"/>
        </w:rPr>
        <w:softHyphen/>
        <w:t>дание, являющееся частью общей темы. В таких случаях в бланках заданий конкретизирует</w:t>
      </w:r>
      <w:r w:rsidRPr="00961B05">
        <w:rPr>
          <w:sz w:val="24"/>
          <w:szCs w:val="24"/>
        </w:rPr>
        <w:softHyphen/>
        <w:t>ся выполняемый данным выпускником объем работы.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1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Главным критерием выбора темы является ее актуальность. </w:t>
      </w:r>
      <w:proofErr w:type="gramStart"/>
      <w:r w:rsidRPr="00961B05">
        <w:rPr>
          <w:sz w:val="24"/>
          <w:szCs w:val="24"/>
        </w:rPr>
        <w:t>Тема должна соответство</w:t>
      </w:r>
      <w:r w:rsidRPr="00961B05">
        <w:rPr>
          <w:sz w:val="24"/>
          <w:szCs w:val="24"/>
        </w:rPr>
        <w:softHyphen/>
        <w:t>вать содержанию производственной практики по профессии, а также объему знаний, умений и практического опыта, предусмотренных ФГОС СПО по профессии 15.01.05 Сварщик (руч</w:t>
      </w:r>
      <w:r w:rsidRPr="00961B05">
        <w:rPr>
          <w:sz w:val="24"/>
          <w:szCs w:val="24"/>
        </w:rPr>
        <w:softHyphen/>
        <w:t>ной и частично механизированной сварки (наплавки).</w:t>
      </w:r>
      <w:proofErr w:type="gramEnd"/>
    </w:p>
    <w:p w:rsidR="00961B05" w:rsidRPr="00961B05" w:rsidRDefault="00961B05" w:rsidP="00961B05">
      <w:pPr>
        <w:pStyle w:val="6"/>
        <w:shd w:val="clear" w:color="auto" w:fill="auto"/>
        <w:spacing w:after="0"/>
        <w:ind w:left="1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Выпускник может предложить свою тему с обоснованием ее актуальности.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1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Содержание задания определяется с учетом специфики профессии, навыков и уровня подготовленности обучающегося. Ценность ПЭР составляют личные комментарии выпуск</w:t>
      </w:r>
      <w:r w:rsidRPr="00961B05">
        <w:rPr>
          <w:sz w:val="24"/>
          <w:szCs w:val="24"/>
        </w:rPr>
        <w:softHyphen/>
        <w:t>ника по решаемой задаче, свидетельствующие о его самостоятельности и профессиональной зрелости.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1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Работа должна соответствовать современным достижениям науки и </w:t>
      </w:r>
      <w:proofErr w:type="gramStart"/>
      <w:r w:rsidRPr="00961B05">
        <w:rPr>
          <w:sz w:val="24"/>
          <w:szCs w:val="24"/>
        </w:rPr>
        <w:t>техники</w:t>
      </w:r>
      <w:proofErr w:type="gramEnd"/>
      <w:r w:rsidRPr="00961B05">
        <w:rPr>
          <w:sz w:val="24"/>
          <w:szCs w:val="24"/>
        </w:rPr>
        <w:t xml:space="preserve"> и может опираться на передовой международный опыт движения </w:t>
      </w:r>
      <w:r w:rsidRPr="00961B05">
        <w:rPr>
          <w:sz w:val="24"/>
          <w:szCs w:val="24"/>
          <w:lang w:val="en-US" w:bidi="en-US"/>
        </w:rPr>
        <w:t>WSI</w:t>
      </w:r>
      <w:r w:rsidRPr="00961B05">
        <w:rPr>
          <w:sz w:val="24"/>
          <w:szCs w:val="24"/>
          <w:lang w:bidi="en-US"/>
        </w:rPr>
        <w:t xml:space="preserve">, </w:t>
      </w:r>
      <w:r w:rsidRPr="00961B05">
        <w:rPr>
          <w:sz w:val="24"/>
          <w:szCs w:val="24"/>
        </w:rPr>
        <w:t xml:space="preserve">на основании компетенции </w:t>
      </w:r>
      <w:r w:rsidRPr="00961B05">
        <w:rPr>
          <w:sz w:val="24"/>
          <w:szCs w:val="24"/>
          <w:lang w:val="en-US" w:bidi="en-US"/>
        </w:rPr>
        <w:t>WSR</w:t>
      </w:r>
      <w:r w:rsidRPr="00961B05">
        <w:rPr>
          <w:sz w:val="24"/>
          <w:szCs w:val="24"/>
          <w:lang w:bidi="en-US"/>
        </w:rPr>
        <w:t xml:space="preserve"> </w:t>
      </w:r>
      <w:r w:rsidRPr="00961B05">
        <w:rPr>
          <w:sz w:val="24"/>
          <w:szCs w:val="24"/>
        </w:rPr>
        <w:t>Сварочные технологии, ПС Сварщик, (утв. приказом Министерства труда и социальной защиты Российской Федерации от 28 ноября 2013г. №701н), интересам работодателей.</w:t>
      </w:r>
    </w:p>
    <w:p w:rsidR="00961B05" w:rsidRPr="00961B05" w:rsidRDefault="00961B05" w:rsidP="00961B05">
      <w:pPr>
        <w:pStyle w:val="70"/>
        <w:shd w:val="clear" w:color="auto" w:fill="auto"/>
        <w:ind w:left="120" w:hanging="20"/>
        <w:rPr>
          <w:sz w:val="24"/>
          <w:szCs w:val="24"/>
        </w:rPr>
      </w:pPr>
      <w:r w:rsidRPr="00961B05">
        <w:rPr>
          <w:sz w:val="24"/>
          <w:szCs w:val="24"/>
        </w:rPr>
        <w:t>Структура ПЭР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120" w:hanging="20"/>
        <w:jc w:val="both"/>
        <w:rPr>
          <w:sz w:val="24"/>
          <w:szCs w:val="24"/>
        </w:rPr>
      </w:pPr>
      <w:proofErr w:type="gramStart"/>
      <w:r w:rsidRPr="00961B05">
        <w:rPr>
          <w:sz w:val="24"/>
          <w:szCs w:val="24"/>
        </w:rPr>
        <w:t>Обучающиеся по профессии 15.01.05 Сварщик (ручной и частично механизированной сварки (наплавки) выполняют письменную экзаменационную работу практического направ</w:t>
      </w:r>
      <w:r w:rsidRPr="00961B05">
        <w:rPr>
          <w:sz w:val="24"/>
          <w:szCs w:val="24"/>
        </w:rPr>
        <w:softHyphen/>
        <w:t>ления.</w:t>
      </w:r>
      <w:proofErr w:type="gramEnd"/>
    </w:p>
    <w:p w:rsidR="00961B05" w:rsidRPr="00961B05" w:rsidRDefault="00961B05" w:rsidP="00961B05">
      <w:pPr>
        <w:pStyle w:val="6"/>
        <w:shd w:val="clear" w:color="auto" w:fill="auto"/>
        <w:spacing w:after="0"/>
        <w:ind w:left="1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Законченная письменная экзаменационная работа включает:</w:t>
      </w:r>
    </w:p>
    <w:p w:rsidR="00961B05" w:rsidRPr="00961B05" w:rsidRDefault="00961B05" w:rsidP="00961B05">
      <w:pPr>
        <w:pStyle w:val="6"/>
        <w:shd w:val="clear" w:color="auto" w:fill="auto"/>
        <w:tabs>
          <w:tab w:val="left" w:pos="1131"/>
        </w:tabs>
        <w:spacing w:after="0"/>
        <w:ind w:left="1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а)</w:t>
      </w:r>
      <w:r w:rsidRPr="00961B05">
        <w:rPr>
          <w:sz w:val="24"/>
          <w:szCs w:val="24"/>
        </w:rPr>
        <w:tab/>
        <w:t>пояснительную записку;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1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б) графическую часть (чертежи);</w:t>
      </w:r>
    </w:p>
    <w:p w:rsidR="00961B05" w:rsidRPr="00961B05" w:rsidRDefault="00DA71B5" w:rsidP="00961B05">
      <w:pPr>
        <w:pStyle w:val="6"/>
        <w:shd w:val="clear" w:color="auto" w:fill="auto"/>
        <w:spacing w:after="0"/>
        <w:ind w:left="120" w:hanging="20"/>
        <w:jc w:val="both"/>
        <w:rPr>
          <w:sz w:val="24"/>
          <w:szCs w:val="24"/>
        </w:rPr>
      </w:pPr>
      <w:r>
        <w:rPr>
          <w:sz w:val="24"/>
          <w:szCs w:val="24"/>
        </w:rPr>
        <w:t>в) отзыв руководителя работы;</w:t>
      </w:r>
    </w:p>
    <w:p w:rsidR="00DA71B5" w:rsidRDefault="00961B05" w:rsidP="00961B05">
      <w:pPr>
        <w:pStyle w:val="6"/>
        <w:shd w:val="clear" w:color="auto" w:fill="auto"/>
        <w:spacing w:after="0"/>
        <w:ind w:left="120" w:right="20" w:hanging="20"/>
        <w:jc w:val="both"/>
        <w:rPr>
          <w:rStyle w:val="5"/>
          <w:sz w:val="24"/>
          <w:szCs w:val="24"/>
        </w:rPr>
      </w:pPr>
      <w:proofErr w:type="spellStart"/>
      <w:r w:rsidRPr="00961B05">
        <w:rPr>
          <w:sz w:val="24"/>
          <w:szCs w:val="24"/>
        </w:rPr>
        <w:t>д</w:t>
      </w:r>
      <w:proofErr w:type="spellEnd"/>
      <w:r w:rsidRPr="00961B05">
        <w:rPr>
          <w:sz w:val="24"/>
          <w:szCs w:val="24"/>
        </w:rPr>
        <w:t>) рецензию специалиста соответствующего профиля или преподавателя смеж</w:t>
      </w:r>
      <w:r w:rsidR="00DA71B5">
        <w:rPr>
          <w:sz w:val="24"/>
          <w:szCs w:val="24"/>
        </w:rPr>
        <w:t>ной специальности</w:t>
      </w:r>
      <w:r w:rsidRPr="00961B05">
        <w:rPr>
          <w:sz w:val="24"/>
          <w:szCs w:val="24"/>
        </w:rPr>
        <w:t>.</w:t>
      </w:r>
      <w:r w:rsidR="00DA71B5" w:rsidRPr="00DA71B5">
        <w:rPr>
          <w:rStyle w:val="5"/>
          <w:sz w:val="24"/>
          <w:szCs w:val="24"/>
        </w:rPr>
        <w:t xml:space="preserve"> </w:t>
      </w:r>
    </w:p>
    <w:p w:rsidR="00DA71B5" w:rsidRDefault="00DA71B5" w:rsidP="00961B05">
      <w:pPr>
        <w:pStyle w:val="6"/>
        <w:shd w:val="clear" w:color="auto" w:fill="auto"/>
        <w:spacing w:after="0"/>
        <w:ind w:left="120" w:right="20" w:hanging="20"/>
        <w:jc w:val="both"/>
        <w:rPr>
          <w:rStyle w:val="5"/>
          <w:sz w:val="24"/>
          <w:szCs w:val="24"/>
        </w:rPr>
      </w:pPr>
      <w:r w:rsidRPr="00961B05">
        <w:rPr>
          <w:sz w:val="24"/>
          <w:szCs w:val="24"/>
        </w:rPr>
        <w:t>Пример оформления листа «СОДЕРЖАНИЕ</w:t>
      </w:r>
      <w:r>
        <w:rPr>
          <w:rStyle w:val="5"/>
          <w:sz w:val="24"/>
          <w:szCs w:val="24"/>
        </w:rPr>
        <w:t xml:space="preserve"> </w:t>
      </w:r>
    </w:p>
    <w:p w:rsidR="00DA71B5" w:rsidRDefault="00DA71B5" w:rsidP="00961B05">
      <w:pPr>
        <w:pStyle w:val="6"/>
        <w:shd w:val="clear" w:color="auto" w:fill="auto"/>
        <w:spacing w:after="0"/>
        <w:ind w:left="120" w:right="20" w:hanging="20"/>
        <w:jc w:val="both"/>
        <w:rPr>
          <w:rStyle w:val="5"/>
          <w:sz w:val="24"/>
          <w:szCs w:val="24"/>
        </w:rPr>
      </w:pPr>
      <w:r>
        <w:rPr>
          <w:rStyle w:val="5"/>
          <w:sz w:val="24"/>
          <w:szCs w:val="24"/>
        </w:rPr>
        <w:t>титульный лист</w:t>
      </w:r>
      <w:r w:rsidRPr="00961B05">
        <w:rPr>
          <w:rStyle w:val="5"/>
          <w:sz w:val="24"/>
          <w:szCs w:val="24"/>
        </w:rPr>
        <w:t>;</w:t>
      </w:r>
      <w:r w:rsidRPr="00DA71B5">
        <w:rPr>
          <w:rStyle w:val="5"/>
          <w:sz w:val="24"/>
          <w:szCs w:val="24"/>
        </w:rPr>
        <w:t xml:space="preserve"> </w:t>
      </w:r>
    </w:p>
    <w:p w:rsidR="00DA71B5" w:rsidRDefault="00DA71B5" w:rsidP="00961B05">
      <w:pPr>
        <w:pStyle w:val="6"/>
        <w:shd w:val="clear" w:color="auto" w:fill="auto"/>
        <w:spacing w:after="0"/>
        <w:ind w:left="120" w:right="20" w:hanging="20"/>
        <w:jc w:val="both"/>
        <w:rPr>
          <w:rStyle w:val="5"/>
          <w:sz w:val="24"/>
          <w:szCs w:val="24"/>
        </w:rPr>
      </w:pPr>
      <w:r w:rsidRPr="00961B05">
        <w:rPr>
          <w:rStyle w:val="5"/>
          <w:sz w:val="24"/>
          <w:szCs w:val="24"/>
        </w:rPr>
        <w:t xml:space="preserve">задание </w:t>
      </w:r>
      <w:r>
        <w:rPr>
          <w:rStyle w:val="5"/>
          <w:sz w:val="24"/>
          <w:szCs w:val="24"/>
        </w:rPr>
        <w:t>на проектирование</w:t>
      </w:r>
      <w:r w:rsidRPr="00961B05">
        <w:rPr>
          <w:rStyle w:val="5"/>
          <w:sz w:val="24"/>
          <w:szCs w:val="24"/>
        </w:rPr>
        <w:t>;</w:t>
      </w:r>
      <w:r w:rsidRPr="00DA71B5">
        <w:rPr>
          <w:rStyle w:val="5"/>
          <w:sz w:val="24"/>
          <w:szCs w:val="24"/>
        </w:rPr>
        <w:t xml:space="preserve"> </w:t>
      </w:r>
    </w:p>
    <w:p w:rsidR="00DA71B5" w:rsidRDefault="00DA71B5" w:rsidP="00961B05">
      <w:pPr>
        <w:pStyle w:val="6"/>
        <w:shd w:val="clear" w:color="auto" w:fill="auto"/>
        <w:spacing w:after="0"/>
        <w:ind w:left="120" w:right="20" w:hanging="20"/>
        <w:jc w:val="both"/>
        <w:rPr>
          <w:rStyle w:val="5"/>
          <w:sz w:val="24"/>
          <w:szCs w:val="24"/>
        </w:rPr>
      </w:pPr>
      <w:r w:rsidRPr="00961B05">
        <w:rPr>
          <w:rStyle w:val="5"/>
          <w:sz w:val="24"/>
          <w:szCs w:val="24"/>
        </w:rPr>
        <w:t>содержание;</w:t>
      </w:r>
      <w:r w:rsidRPr="00DA71B5">
        <w:rPr>
          <w:rStyle w:val="5"/>
          <w:sz w:val="24"/>
          <w:szCs w:val="24"/>
        </w:rPr>
        <w:t xml:space="preserve"> </w:t>
      </w:r>
      <w:r w:rsidRPr="00961B05">
        <w:rPr>
          <w:rStyle w:val="5"/>
          <w:sz w:val="24"/>
          <w:szCs w:val="24"/>
        </w:rPr>
        <w:t>введение;</w:t>
      </w:r>
      <w:r w:rsidRPr="00DA71B5">
        <w:rPr>
          <w:rStyle w:val="5"/>
          <w:sz w:val="24"/>
          <w:szCs w:val="24"/>
        </w:rPr>
        <w:t xml:space="preserve"> </w:t>
      </w:r>
    </w:p>
    <w:p w:rsidR="00DA71B5" w:rsidRDefault="00DA71B5" w:rsidP="00961B05">
      <w:pPr>
        <w:pStyle w:val="6"/>
        <w:shd w:val="clear" w:color="auto" w:fill="auto"/>
        <w:spacing w:after="0"/>
        <w:ind w:left="120" w:right="20" w:hanging="20"/>
        <w:jc w:val="both"/>
        <w:rPr>
          <w:rStyle w:val="5"/>
          <w:sz w:val="24"/>
          <w:szCs w:val="24"/>
        </w:rPr>
      </w:pPr>
      <w:r w:rsidRPr="00961B05">
        <w:rPr>
          <w:rStyle w:val="5"/>
          <w:sz w:val="24"/>
          <w:szCs w:val="24"/>
        </w:rPr>
        <w:lastRenderedPageBreak/>
        <w:t>организацию рабочего места;</w:t>
      </w:r>
      <w:r w:rsidRPr="00DA71B5">
        <w:rPr>
          <w:rStyle w:val="5"/>
          <w:sz w:val="24"/>
          <w:szCs w:val="24"/>
        </w:rPr>
        <w:t xml:space="preserve"> </w:t>
      </w:r>
    </w:p>
    <w:p w:rsidR="00DA71B5" w:rsidRDefault="00DA71B5" w:rsidP="00961B05">
      <w:pPr>
        <w:pStyle w:val="6"/>
        <w:shd w:val="clear" w:color="auto" w:fill="auto"/>
        <w:spacing w:after="0"/>
        <w:ind w:left="120" w:right="20" w:hanging="20"/>
        <w:jc w:val="both"/>
        <w:rPr>
          <w:rStyle w:val="5"/>
          <w:sz w:val="24"/>
          <w:szCs w:val="24"/>
        </w:rPr>
      </w:pPr>
      <w:r w:rsidRPr="00961B05">
        <w:rPr>
          <w:rStyle w:val="5"/>
          <w:sz w:val="24"/>
          <w:szCs w:val="24"/>
        </w:rPr>
        <w:t>описание и назначение изделия;</w:t>
      </w:r>
      <w:r w:rsidRPr="00DA71B5">
        <w:rPr>
          <w:rStyle w:val="5"/>
          <w:sz w:val="24"/>
          <w:szCs w:val="24"/>
        </w:rPr>
        <w:t xml:space="preserve"> </w:t>
      </w:r>
    </w:p>
    <w:p w:rsidR="00DA71B5" w:rsidRDefault="00DA71B5" w:rsidP="00961B05">
      <w:pPr>
        <w:pStyle w:val="6"/>
        <w:shd w:val="clear" w:color="auto" w:fill="auto"/>
        <w:spacing w:after="0"/>
        <w:ind w:left="120" w:right="20" w:hanging="20"/>
        <w:jc w:val="both"/>
        <w:rPr>
          <w:rStyle w:val="5"/>
          <w:sz w:val="24"/>
          <w:szCs w:val="24"/>
        </w:rPr>
      </w:pPr>
      <w:r w:rsidRPr="00961B05">
        <w:rPr>
          <w:rStyle w:val="5"/>
          <w:sz w:val="24"/>
          <w:szCs w:val="24"/>
        </w:rPr>
        <w:t>технологическую часть;</w:t>
      </w:r>
      <w:r w:rsidRPr="00DA71B5">
        <w:rPr>
          <w:rStyle w:val="5"/>
          <w:sz w:val="24"/>
          <w:szCs w:val="24"/>
        </w:rPr>
        <w:t xml:space="preserve"> </w:t>
      </w:r>
    </w:p>
    <w:p w:rsidR="00DA71B5" w:rsidRDefault="00DA71B5" w:rsidP="00961B05">
      <w:pPr>
        <w:pStyle w:val="6"/>
        <w:shd w:val="clear" w:color="auto" w:fill="auto"/>
        <w:spacing w:after="0"/>
        <w:ind w:left="120" w:right="20" w:hanging="20"/>
        <w:jc w:val="both"/>
        <w:rPr>
          <w:rStyle w:val="5"/>
          <w:sz w:val="24"/>
          <w:szCs w:val="24"/>
        </w:rPr>
      </w:pPr>
      <w:r w:rsidRPr="00961B05">
        <w:rPr>
          <w:rStyle w:val="5"/>
          <w:sz w:val="24"/>
          <w:szCs w:val="24"/>
        </w:rPr>
        <w:t>охрану труда и требования безопасности;</w:t>
      </w:r>
      <w:r w:rsidRPr="00DA71B5">
        <w:rPr>
          <w:rStyle w:val="5"/>
          <w:sz w:val="24"/>
          <w:szCs w:val="24"/>
        </w:rPr>
        <w:t xml:space="preserve"> </w:t>
      </w:r>
    </w:p>
    <w:p w:rsidR="00DA71B5" w:rsidRDefault="00DA71B5" w:rsidP="00961B05">
      <w:pPr>
        <w:pStyle w:val="6"/>
        <w:shd w:val="clear" w:color="auto" w:fill="auto"/>
        <w:spacing w:after="0"/>
        <w:ind w:left="120" w:right="20" w:hanging="20"/>
        <w:jc w:val="both"/>
        <w:rPr>
          <w:rStyle w:val="5"/>
          <w:sz w:val="24"/>
          <w:szCs w:val="24"/>
        </w:rPr>
      </w:pPr>
      <w:r w:rsidRPr="00961B05">
        <w:rPr>
          <w:rStyle w:val="5"/>
          <w:sz w:val="24"/>
          <w:szCs w:val="24"/>
        </w:rPr>
        <w:t>заключение;</w:t>
      </w:r>
      <w:r w:rsidRPr="00DA71B5">
        <w:rPr>
          <w:rStyle w:val="5"/>
          <w:sz w:val="24"/>
          <w:szCs w:val="24"/>
        </w:rPr>
        <w:t xml:space="preserve"> </w:t>
      </w:r>
    </w:p>
    <w:p w:rsidR="00DA71B5" w:rsidRDefault="00DA71B5" w:rsidP="00961B05">
      <w:pPr>
        <w:pStyle w:val="6"/>
        <w:shd w:val="clear" w:color="auto" w:fill="auto"/>
        <w:spacing w:after="0"/>
        <w:ind w:left="120" w:right="20" w:hanging="20"/>
        <w:jc w:val="both"/>
        <w:rPr>
          <w:rStyle w:val="5"/>
          <w:sz w:val="24"/>
          <w:szCs w:val="24"/>
        </w:rPr>
      </w:pPr>
      <w:r w:rsidRPr="00961B05">
        <w:rPr>
          <w:rStyle w:val="5"/>
          <w:sz w:val="24"/>
          <w:szCs w:val="24"/>
        </w:rPr>
        <w:t>используемые источники информации;</w:t>
      </w:r>
      <w:r w:rsidRPr="00DA71B5">
        <w:rPr>
          <w:rStyle w:val="5"/>
          <w:sz w:val="24"/>
          <w:szCs w:val="24"/>
        </w:rPr>
        <w:t xml:space="preserve"> </w:t>
      </w:r>
    </w:p>
    <w:p w:rsidR="00DA71B5" w:rsidRDefault="00DA71B5" w:rsidP="00961B05">
      <w:pPr>
        <w:pStyle w:val="6"/>
        <w:shd w:val="clear" w:color="auto" w:fill="auto"/>
        <w:spacing w:after="0"/>
        <w:ind w:left="120" w:right="20" w:hanging="20"/>
        <w:jc w:val="both"/>
        <w:rPr>
          <w:rStyle w:val="5"/>
          <w:sz w:val="24"/>
          <w:szCs w:val="24"/>
        </w:rPr>
      </w:pPr>
      <w:r w:rsidRPr="00961B05">
        <w:rPr>
          <w:rStyle w:val="5"/>
          <w:sz w:val="24"/>
          <w:szCs w:val="24"/>
        </w:rPr>
        <w:t>спецификации чертежей, схем;</w:t>
      </w:r>
    </w:p>
    <w:p w:rsidR="00DA71B5" w:rsidRDefault="00DA71B5" w:rsidP="00DA71B5">
      <w:pPr>
        <w:pStyle w:val="6"/>
        <w:shd w:val="clear" w:color="auto" w:fill="auto"/>
        <w:spacing w:after="76" w:line="220" w:lineRule="exact"/>
        <w:jc w:val="both"/>
        <w:rPr>
          <w:sz w:val="24"/>
          <w:szCs w:val="24"/>
        </w:rPr>
      </w:pPr>
    </w:p>
    <w:p w:rsidR="00961B05" w:rsidRPr="00961B05" w:rsidRDefault="00961B05" w:rsidP="00DA71B5">
      <w:pPr>
        <w:pStyle w:val="6"/>
        <w:shd w:val="clear" w:color="auto" w:fill="auto"/>
        <w:spacing w:after="76" w:line="220" w:lineRule="exact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Требования к оформлению разделов ПЭР указаны в таблице.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47"/>
        <w:gridCol w:w="6672"/>
      </w:tblGrid>
      <w:tr w:rsidR="00961B05" w:rsidRPr="00AE004B" w:rsidTr="00AE004B">
        <w:trPr>
          <w:trHeight w:hRule="exact" w:val="293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B05" w:rsidRPr="00961B05" w:rsidRDefault="00961B05" w:rsidP="00961B05">
            <w:pPr>
              <w:pStyle w:val="6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hanging="20"/>
              <w:rPr>
                <w:sz w:val="24"/>
                <w:szCs w:val="24"/>
              </w:rPr>
            </w:pPr>
            <w:r w:rsidRPr="00961B05">
              <w:rPr>
                <w:rStyle w:val="5"/>
                <w:sz w:val="24"/>
                <w:szCs w:val="24"/>
              </w:rPr>
              <w:t>Раздел ПЭР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B05" w:rsidRPr="00961B05" w:rsidRDefault="00961B05" w:rsidP="00961B05">
            <w:pPr>
              <w:pStyle w:val="6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hanging="20"/>
              <w:rPr>
                <w:sz w:val="24"/>
                <w:szCs w:val="24"/>
              </w:rPr>
            </w:pPr>
            <w:r w:rsidRPr="00961B05">
              <w:rPr>
                <w:rStyle w:val="5"/>
                <w:sz w:val="24"/>
                <w:szCs w:val="24"/>
              </w:rPr>
              <w:t>Требования к оформлению и содержанию</w:t>
            </w:r>
          </w:p>
        </w:tc>
      </w:tr>
      <w:tr w:rsidR="00961B05" w:rsidRPr="00AE004B" w:rsidTr="00AE004B">
        <w:trPr>
          <w:trHeight w:hRule="exact" w:val="56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B05" w:rsidRPr="00961B05" w:rsidRDefault="00961B05" w:rsidP="00961B05">
            <w:pPr>
              <w:pStyle w:val="6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hanging="20"/>
              <w:jc w:val="both"/>
              <w:rPr>
                <w:sz w:val="24"/>
                <w:szCs w:val="24"/>
              </w:rPr>
            </w:pPr>
            <w:r w:rsidRPr="00961B05">
              <w:rPr>
                <w:rStyle w:val="5"/>
                <w:sz w:val="24"/>
                <w:szCs w:val="24"/>
              </w:rPr>
              <w:t>Титульный лист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B05" w:rsidRPr="00961B05" w:rsidRDefault="00961B05" w:rsidP="00961B05">
            <w:pPr>
              <w:pStyle w:val="6"/>
              <w:framePr w:w="9619" w:wrap="notBeside" w:vAnchor="text" w:hAnchor="text" w:xAlign="center" w:y="1"/>
              <w:shd w:val="clear" w:color="auto" w:fill="auto"/>
              <w:spacing w:after="0"/>
              <w:ind w:hanging="20"/>
              <w:jc w:val="both"/>
              <w:rPr>
                <w:sz w:val="24"/>
                <w:szCs w:val="24"/>
              </w:rPr>
            </w:pPr>
            <w:r w:rsidRPr="00961B05">
              <w:rPr>
                <w:rStyle w:val="5"/>
                <w:sz w:val="24"/>
                <w:szCs w:val="24"/>
              </w:rPr>
              <w:t>Оформляется согласно требованиям, установленным локаль</w:t>
            </w:r>
            <w:r w:rsidRPr="00961B05">
              <w:rPr>
                <w:rStyle w:val="5"/>
                <w:sz w:val="24"/>
                <w:szCs w:val="24"/>
              </w:rPr>
              <w:softHyphen/>
              <w:t>ными актами образовательной организации</w:t>
            </w:r>
          </w:p>
        </w:tc>
      </w:tr>
      <w:tr w:rsidR="00961B05" w:rsidRPr="00AE004B" w:rsidTr="00AE004B">
        <w:trPr>
          <w:trHeight w:hRule="exact" w:val="56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B05" w:rsidRPr="00961B05" w:rsidRDefault="00961B05" w:rsidP="00961B05">
            <w:pPr>
              <w:pStyle w:val="6"/>
              <w:framePr w:w="9619" w:wrap="notBeside" w:vAnchor="text" w:hAnchor="text" w:xAlign="center" w:y="1"/>
              <w:shd w:val="clear" w:color="auto" w:fill="auto"/>
              <w:spacing w:after="0" w:line="283" w:lineRule="exact"/>
              <w:ind w:hanging="20"/>
              <w:jc w:val="both"/>
              <w:rPr>
                <w:sz w:val="24"/>
                <w:szCs w:val="24"/>
              </w:rPr>
            </w:pPr>
            <w:r w:rsidRPr="00961B05">
              <w:rPr>
                <w:rStyle w:val="5"/>
                <w:sz w:val="24"/>
                <w:szCs w:val="24"/>
              </w:rPr>
              <w:t>Задание для письменной экзаменационной работы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B05" w:rsidRPr="00961B05" w:rsidRDefault="00961B05" w:rsidP="00961B05">
            <w:pPr>
              <w:pStyle w:val="6"/>
              <w:framePr w:w="9619" w:wrap="notBeside" w:vAnchor="text" w:hAnchor="text" w:xAlign="center" w:y="1"/>
              <w:shd w:val="clear" w:color="auto" w:fill="auto"/>
              <w:spacing w:after="0"/>
              <w:ind w:hanging="20"/>
              <w:jc w:val="both"/>
              <w:rPr>
                <w:sz w:val="24"/>
                <w:szCs w:val="24"/>
              </w:rPr>
            </w:pPr>
            <w:r w:rsidRPr="00961B05">
              <w:rPr>
                <w:rStyle w:val="5"/>
                <w:sz w:val="24"/>
                <w:szCs w:val="24"/>
              </w:rPr>
              <w:t>Оформляется согласно требованиям, установленным локаль</w:t>
            </w:r>
            <w:r w:rsidRPr="00961B05">
              <w:rPr>
                <w:rStyle w:val="5"/>
                <w:sz w:val="24"/>
                <w:szCs w:val="24"/>
              </w:rPr>
              <w:softHyphen/>
              <w:t>ными актами образовательной организации.</w:t>
            </w:r>
          </w:p>
        </w:tc>
      </w:tr>
      <w:tr w:rsidR="00961B05" w:rsidRPr="00AE004B" w:rsidTr="00AE004B">
        <w:trPr>
          <w:trHeight w:hRule="exact" w:val="283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B05" w:rsidRPr="00961B05" w:rsidRDefault="00961B05" w:rsidP="00961B05">
            <w:pPr>
              <w:pStyle w:val="6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hanging="20"/>
              <w:jc w:val="both"/>
              <w:rPr>
                <w:sz w:val="24"/>
                <w:szCs w:val="24"/>
              </w:rPr>
            </w:pPr>
            <w:r w:rsidRPr="00961B05">
              <w:rPr>
                <w:rStyle w:val="5"/>
                <w:sz w:val="24"/>
                <w:szCs w:val="24"/>
              </w:rPr>
              <w:t>Содержание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B05" w:rsidRPr="00961B05" w:rsidRDefault="00961B05" w:rsidP="00961B05">
            <w:pPr>
              <w:pStyle w:val="6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hanging="20"/>
              <w:jc w:val="both"/>
              <w:rPr>
                <w:sz w:val="24"/>
                <w:szCs w:val="24"/>
              </w:rPr>
            </w:pPr>
            <w:r w:rsidRPr="00961B05">
              <w:rPr>
                <w:rStyle w:val="5"/>
                <w:sz w:val="24"/>
                <w:szCs w:val="24"/>
              </w:rPr>
              <w:t>Приводится пронумерованный перечень всех глав работы.</w:t>
            </w:r>
          </w:p>
        </w:tc>
      </w:tr>
      <w:tr w:rsidR="00961B05" w:rsidRPr="00961B05" w:rsidTr="00AE004B">
        <w:trPr>
          <w:trHeight w:hRule="exact" w:val="56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B05" w:rsidRPr="00961B05" w:rsidRDefault="00961B05" w:rsidP="00961B05">
            <w:pPr>
              <w:pStyle w:val="6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hanging="20"/>
              <w:jc w:val="both"/>
              <w:rPr>
                <w:sz w:val="24"/>
                <w:szCs w:val="24"/>
              </w:rPr>
            </w:pPr>
            <w:r w:rsidRPr="00961B05">
              <w:rPr>
                <w:rStyle w:val="5"/>
                <w:sz w:val="24"/>
                <w:szCs w:val="24"/>
              </w:rPr>
              <w:t>Введение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B05" w:rsidRPr="00961B05" w:rsidRDefault="00961B05" w:rsidP="00961B05">
            <w:pPr>
              <w:pStyle w:val="6"/>
              <w:framePr w:w="9619" w:wrap="notBeside" w:vAnchor="text" w:hAnchor="text" w:xAlign="center" w:y="1"/>
              <w:shd w:val="clear" w:color="auto" w:fill="auto"/>
              <w:spacing w:after="0" w:line="278" w:lineRule="exact"/>
              <w:ind w:hanging="20"/>
              <w:jc w:val="both"/>
              <w:rPr>
                <w:sz w:val="24"/>
                <w:szCs w:val="24"/>
              </w:rPr>
            </w:pPr>
            <w:r w:rsidRPr="00961B05">
              <w:rPr>
                <w:rStyle w:val="5"/>
                <w:sz w:val="24"/>
                <w:szCs w:val="24"/>
              </w:rPr>
              <w:t>Краткое описание объекта, предмета и цель деятельности, со</w:t>
            </w:r>
            <w:r w:rsidRPr="00961B05">
              <w:rPr>
                <w:rStyle w:val="5"/>
                <w:sz w:val="24"/>
                <w:szCs w:val="24"/>
              </w:rPr>
              <w:softHyphen/>
              <w:t>ответствующее заданию ПЭР</w:t>
            </w:r>
          </w:p>
        </w:tc>
      </w:tr>
      <w:tr w:rsidR="00961B05" w:rsidRPr="00AE004B" w:rsidTr="00AE004B">
        <w:trPr>
          <w:trHeight w:hRule="exact" w:val="111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B05" w:rsidRPr="00961B05" w:rsidRDefault="00961B05" w:rsidP="00961B05">
            <w:pPr>
              <w:pStyle w:val="6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hanging="20"/>
              <w:jc w:val="both"/>
              <w:rPr>
                <w:sz w:val="24"/>
                <w:szCs w:val="24"/>
              </w:rPr>
            </w:pPr>
            <w:r w:rsidRPr="00961B05">
              <w:rPr>
                <w:rStyle w:val="5"/>
                <w:sz w:val="24"/>
                <w:szCs w:val="24"/>
              </w:rPr>
              <w:t>Разделы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B05" w:rsidRPr="00961B05" w:rsidRDefault="00961B05" w:rsidP="00961B05">
            <w:pPr>
              <w:pStyle w:val="6"/>
              <w:framePr w:w="9619" w:wrap="notBeside" w:vAnchor="text" w:hAnchor="text" w:xAlign="center" w:y="1"/>
              <w:shd w:val="clear" w:color="auto" w:fill="auto"/>
              <w:spacing w:after="0" w:line="278" w:lineRule="exact"/>
              <w:ind w:hanging="20"/>
              <w:jc w:val="both"/>
              <w:rPr>
                <w:sz w:val="24"/>
                <w:szCs w:val="24"/>
              </w:rPr>
            </w:pPr>
            <w:r w:rsidRPr="00961B05">
              <w:rPr>
                <w:rStyle w:val="5"/>
                <w:sz w:val="24"/>
                <w:szCs w:val="24"/>
              </w:rPr>
              <w:t>Отражает тематику одного (или нескольких) ПМ.</w:t>
            </w:r>
          </w:p>
          <w:p w:rsidR="00961B05" w:rsidRPr="00961B05" w:rsidRDefault="00961B05" w:rsidP="00961B05">
            <w:pPr>
              <w:pStyle w:val="6"/>
              <w:framePr w:w="9619" w:wrap="notBeside" w:vAnchor="text" w:hAnchor="text" w:xAlign="center" w:y="1"/>
              <w:shd w:val="clear" w:color="auto" w:fill="auto"/>
              <w:spacing w:after="0" w:line="278" w:lineRule="exact"/>
              <w:ind w:hanging="20"/>
              <w:jc w:val="both"/>
              <w:rPr>
                <w:sz w:val="24"/>
                <w:szCs w:val="24"/>
              </w:rPr>
            </w:pPr>
            <w:r w:rsidRPr="00961B05">
              <w:rPr>
                <w:rStyle w:val="5"/>
                <w:sz w:val="24"/>
                <w:szCs w:val="24"/>
              </w:rPr>
              <w:t>Описывается сварочное оборудования и приспособления, его техническая характеристика, применение, технологический процесс.</w:t>
            </w:r>
          </w:p>
        </w:tc>
      </w:tr>
      <w:tr w:rsidR="00961B05" w:rsidRPr="00AE004B" w:rsidTr="00AE004B">
        <w:trPr>
          <w:trHeight w:hRule="exact" w:val="56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B05" w:rsidRPr="00961B05" w:rsidRDefault="00961B05" w:rsidP="00961B05">
            <w:pPr>
              <w:pStyle w:val="6"/>
              <w:framePr w:w="9619" w:wrap="notBeside" w:vAnchor="text" w:hAnchor="text" w:xAlign="center" w:y="1"/>
              <w:shd w:val="clear" w:color="auto" w:fill="auto"/>
              <w:spacing w:after="0" w:line="278" w:lineRule="exact"/>
              <w:ind w:hanging="20"/>
              <w:jc w:val="both"/>
              <w:rPr>
                <w:sz w:val="24"/>
                <w:szCs w:val="24"/>
              </w:rPr>
            </w:pPr>
            <w:r w:rsidRPr="00961B05">
              <w:rPr>
                <w:rStyle w:val="5"/>
                <w:sz w:val="24"/>
                <w:szCs w:val="24"/>
              </w:rPr>
              <w:t>Список используемых ис</w:t>
            </w:r>
            <w:r w:rsidRPr="00961B05">
              <w:rPr>
                <w:rStyle w:val="5"/>
                <w:sz w:val="24"/>
                <w:szCs w:val="24"/>
              </w:rPr>
              <w:softHyphen/>
              <w:t>точников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B05" w:rsidRPr="00961B05" w:rsidRDefault="00961B05" w:rsidP="00961B05">
            <w:pPr>
              <w:pStyle w:val="6"/>
              <w:framePr w:w="9619" w:wrap="notBeside" w:vAnchor="text" w:hAnchor="text" w:xAlign="center" w:y="1"/>
              <w:shd w:val="clear" w:color="auto" w:fill="auto"/>
              <w:spacing w:after="0"/>
              <w:ind w:hanging="20"/>
              <w:jc w:val="both"/>
              <w:rPr>
                <w:sz w:val="24"/>
                <w:szCs w:val="24"/>
              </w:rPr>
            </w:pPr>
            <w:r w:rsidRPr="00961B05">
              <w:rPr>
                <w:rStyle w:val="5"/>
                <w:sz w:val="24"/>
                <w:szCs w:val="24"/>
              </w:rPr>
              <w:t>Составляется в соответствии со стандартом, регламентирую</w:t>
            </w:r>
            <w:r w:rsidRPr="00961B05">
              <w:rPr>
                <w:rStyle w:val="5"/>
                <w:sz w:val="24"/>
                <w:szCs w:val="24"/>
              </w:rPr>
              <w:softHyphen/>
              <w:t>щим правила составления списков литературы и документов</w:t>
            </w:r>
          </w:p>
        </w:tc>
      </w:tr>
      <w:tr w:rsidR="00961B05" w:rsidRPr="00AE004B" w:rsidTr="00AE004B">
        <w:trPr>
          <w:trHeight w:hRule="exact" w:val="293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1B05" w:rsidRPr="00961B05" w:rsidRDefault="00961B05" w:rsidP="00961B05">
            <w:pPr>
              <w:pStyle w:val="6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hanging="20"/>
              <w:jc w:val="both"/>
              <w:rPr>
                <w:sz w:val="24"/>
                <w:szCs w:val="24"/>
              </w:rPr>
            </w:pPr>
            <w:r w:rsidRPr="00961B05">
              <w:rPr>
                <w:rStyle w:val="5"/>
                <w:sz w:val="24"/>
                <w:szCs w:val="24"/>
              </w:rPr>
              <w:t>Приложения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B05" w:rsidRPr="00961B05" w:rsidRDefault="00961B05" w:rsidP="00961B05">
            <w:pPr>
              <w:pStyle w:val="6"/>
              <w:framePr w:w="9619" w:wrap="notBeside" w:vAnchor="text" w:hAnchor="text" w:xAlign="center" w:y="1"/>
              <w:shd w:val="clear" w:color="auto" w:fill="auto"/>
              <w:spacing w:after="0" w:line="220" w:lineRule="exact"/>
              <w:ind w:hanging="20"/>
              <w:jc w:val="both"/>
              <w:rPr>
                <w:sz w:val="24"/>
                <w:szCs w:val="24"/>
              </w:rPr>
            </w:pPr>
            <w:r w:rsidRPr="00961B05">
              <w:rPr>
                <w:rStyle w:val="5"/>
                <w:sz w:val="24"/>
                <w:szCs w:val="24"/>
              </w:rPr>
              <w:t>Составленные в процессе работы таблицы, схемы, чертежа</w:t>
            </w:r>
          </w:p>
        </w:tc>
      </w:tr>
    </w:tbl>
    <w:p w:rsidR="00961B05" w:rsidRPr="00961B05" w:rsidRDefault="00961B05" w:rsidP="00961B05">
      <w:pPr>
        <w:ind w:hanging="20"/>
        <w:rPr>
          <w:rFonts w:ascii="Times New Roman" w:hAnsi="Times New Roman"/>
          <w:sz w:val="24"/>
          <w:szCs w:val="24"/>
          <w:lang w:val="ru-RU"/>
        </w:rPr>
      </w:pPr>
    </w:p>
    <w:p w:rsidR="00961B05" w:rsidRPr="00961B05" w:rsidRDefault="00961B05" w:rsidP="00961B05">
      <w:pPr>
        <w:pStyle w:val="6"/>
        <w:shd w:val="clear" w:color="auto" w:fill="auto"/>
        <w:spacing w:before="244" w:after="0"/>
        <w:ind w:left="1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Выполненная ПЭР работа в целом должна: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1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соответствовать разработанному заданию;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1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включать анализ источников по теме с обобщениями и выводами, сопоставлениями и оценкой различных точек зрения;</w:t>
      </w:r>
    </w:p>
    <w:p w:rsid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343"/>
        <w:ind w:left="1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продемонстрировать требуемый уровень подготовки выпускника, его способность и умение применять на практике освоенные знания, практические умения, общие и профес</w:t>
      </w:r>
      <w:r w:rsidRPr="00961B05">
        <w:rPr>
          <w:sz w:val="24"/>
          <w:szCs w:val="24"/>
        </w:rPr>
        <w:softHyphen/>
        <w:t>сиональные компетенции в соответствии с ФГОС СПО.</w:t>
      </w:r>
    </w:p>
    <w:p w:rsidR="002538F4" w:rsidRPr="00903665" w:rsidRDefault="002538F4" w:rsidP="00253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bookmarkStart w:id="4" w:name="_Toc404696772"/>
      <w:bookmarkStart w:id="5" w:name="_Toc405277875"/>
      <w:r w:rsidRPr="00903665">
        <w:rPr>
          <w:rFonts w:ascii="Times New Roman" w:hAnsi="Times New Roman"/>
          <w:b/>
          <w:bCs/>
          <w:sz w:val="24"/>
          <w:szCs w:val="24"/>
          <w:lang w:val="ru-RU"/>
        </w:rPr>
        <w:t xml:space="preserve">2.3. Этапы, объем времени и сроки на </w:t>
      </w:r>
      <w:proofErr w:type="gramStart"/>
      <w:r w:rsidRPr="00903665">
        <w:rPr>
          <w:rFonts w:ascii="Times New Roman" w:hAnsi="Times New Roman"/>
          <w:b/>
          <w:bCs/>
          <w:sz w:val="24"/>
          <w:szCs w:val="24"/>
          <w:lang w:val="ru-RU"/>
        </w:rPr>
        <w:t>подготовку</w:t>
      </w:r>
      <w:proofErr w:type="gramEnd"/>
      <w:r w:rsidRPr="00903665">
        <w:rPr>
          <w:rFonts w:ascii="Times New Roman" w:hAnsi="Times New Roman"/>
          <w:b/>
          <w:bCs/>
          <w:sz w:val="24"/>
          <w:szCs w:val="24"/>
          <w:lang w:val="ru-RU"/>
        </w:rPr>
        <w:t xml:space="preserve"> и проведение государственной итоговой аттестации выпускников</w:t>
      </w:r>
      <w:bookmarkEnd w:id="4"/>
      <w:bookmarkEnd w:id="5"/>
    </w:p>
    <w:p w:rsidR="002538F4" w:rsidRPr="00903665" w:rsidRDefault="002538F4" w:rsidP="002538F4">
      <w:pPr>
        <w:pStyle w:val="a5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03665">
        <w:rPr>
          <w:rFonts w:ascii="Times New Roman" w:hAnsi="Times New Roman"/>
          <w:sz w:val="24"/>
          <w:szCs w:val="24"/>
          <w:lang w:val="ru-RU"/>
        </w:rPr>
        <w:t>Согласно учебному плану основной профессиональной образовательной программы по профессии 15.01.05 Сварщик (ручной и частично механизированной сварки (наплавки) и годовому календарному графику учебного процесса на 2018-2019 учебный год устанавливаются следующие этапы, объем времени и сроки проведения государственной итоговой аттестации:</w:t>
      </w:r>
      <w:proofErr w:type="gramEnd"/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55"/>
        <w:gridCol w:w="5633"/>
        <w:gridCol w:w="3041"/>
      </w:tblGrid>
      <w:tr w:rsidR="002538F4" w:rsidRPr="00903665" w:rsidTr="00AE004B">
        <w:trPr>
          <w:trHeight w:val="551"/>
        </w:trPr>
        <w:tc>
          <w:tcPr>
            <w:tcW w:w="351" w:type="pct"/>
            <w:vMerge w:val="restart"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019" w:type="pct"/>
            <w:vMerge w:val="restart"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Этапы подготовки и проведения ИГА</w:t>
            </w:r>
          </w:p>
        </w:tc>
        <w:tc>
          <w:tcPr>
            <w:tcW w:w="1631" w:type="pct"/>
            <w:vMerge w:val="restart"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Сроки</w:t>
            </w:r>
          </w:p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</w:p>
        </w:tc>
      </w:tr>
      <w:tr w:rsidR="002538F4" w:rsidRPr="00903665" w:rsidTr="00AE004B">
        <w:trPr>
          <w:trHeight w:val="322"/>
        </w:trPr>
        <w:tc>
          <w:tcPr>
            <w:tcW w:w="351" w:type="pct"/>
            <w:vMerge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19" w:type="pct"/>
            <w:vMerge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31" w:type="pct"/>
            <w:vMerge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38F4" w:rsidRPr="00903665" w:rsidTr="00AE004B">
        <w:trPr>
          <w:trHeight w:val="322"/>
        </w:trPr>
        <w:tc>
          <w:tcPr>
            <w:tcW w:w="351" w:type="pct"/>
            <w:vMerge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19" w:type="pct"/>
            <w:vMerge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31" w:type="pct"/>
            <w:vMerge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38F4" w:rsidRPr="00903665" w:rsidTr="00AE004B">
        <w:trPr>
          <w:trHeight w:val="429"/>
        </w:trPr>
        <w:tc>
          <w:tcPr>
            <w:tcW w:w="351" w:type="pct"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019" w:type="pct"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Выдача тем для выпускной квалификационной работы </w:t>
            </w:r>
          </w:p>
        </w:tc>
        <w:tc>
          <w:tcPr>
            <w:tcW w:w="1631" w:type="pct"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Январь  20</w:t>
            </w:r>
            <w:r w:rsidR="00AE004B" w:rsidRPr="00903665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2538F4" w:rsidRPr="00903665" w:rsidTr="00AE004B">
        <w:trPr>
          <w:trHeight w:val="322"/>
        </w:trPr>
        <w:tc>
          <w:tcPr>
            <w:tcW w:w="351" w:type="pct"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019" w:type="pct"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выпускной квалификационной работы</w:t>
            </w:r>
          </w:p>
        </w:tc>
        <w:tc>
          <w:tcPr>
            <w:tcW w:w="1631" w:type="pct"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январь - июнь 20</w:t>
            </w:r>
            <w:r w:rsidR="00AE004B" w:rsidRPr="00903665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2538F4" w:rsidRPr="00903665" w:rsidTr="00AE004B">
        <w:trPr>
          <w:trHeight w:val="322"/>
        </w:trPr>
        <w:tc>
          <w:tcPr>
            <w:tcW w:w="351" w:type="pct"/>
            <w:vMerge w:val="restart"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019" w:type="pct"/>
            <w:vMerge w:val="restart"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Защита выпускной квалификационной работы:</w:t>
            </w:r>
          </w:p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письменных экзаменационных работ </w:t>
            </w:r>
          </w:p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-выполнение практической квалификационной работы по профессии 15.01.05 Сварщик (ручной и частично механизированной сварки (наплавки)</w:t>
            </w:r>
            <w:proofErr w:type="gramEnd"/>
          </w:p>
        </w:tc>
        <w:tc>
          <w:tcPr>
            <w:tcW w:w="1631" w:type="pct"/>
            <w:vMerge w:val="restart"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с 10.06.2019</w:t>
            </w:r>
          </w:p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по 28.06.2019</w:t>
            </w:r>
          </w:p>
        </w:tc>
      </w:tr>
      <w:tr w:rsidR="002538F4" w:rsidRPr="00903665" w:rsidTr="00AE004B">
        <w:trPr>
          <w:trHeight w:val="322"/>
        </w:trPr>
        <w:tc>
          <w:tcPr>
            <w:tcW w:w="351" w:type="pct"/>
            <w:vMerge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19" w:type="pct"/>
            <w:vMerge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31" w:type="pct"/>
            <w:vMerge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38F4" w:rsidRPr="00903665" w:rsidTr="00AE004B">
        <w:trPr>
          <w:trHeight w:val="459"/>
        </w:trPr>
        <w:tc>
          <w:tcPr>
            <w:tcW w:w="351" w:type="pct"/>
            <w:vMerge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19" w:type="pct"/>
            <w:vMerge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31" w:type="pct"/>
            <w:vMerge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538F4" w:rsidRPr="00903665" w:rsidRDefault="002538F4" w:rsidP="002538F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6" w:name="_Toc404696773"/>
      <w:bookmarkStart w:id="7" w:name="_Toc405277876"/>
    </w:p>
    <w:p w:rsidR="002538F4" w:rsidRPr="00903665" w:rsidRDefault="002538F4" w:rsidP="00AE004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hAnsi="Times New Roman"/>
          <w:sz w:val="24"/>
          <w:szCs w:val="24"/>
          <w:lang w:val="ru-RU"/>
        </w:rPr>
      </w:pPr>
      <w:r w:rsidRPr="00903665">
        <w:rPr>
          <w:rFonts w:ascii="Times New Roman" w:hAnsi="Times New Roman"/>
          <w:b/>
          <w:bCs/>
          <w:sz w:val="24"/>
          <w:szCs w:val="24"/>
          <w:lang w:val="ru-RU"/>
        </w:rPr>
        <w:t>2.3. Условия подготовки государственной итоговой аттестации</w:t>
      </w:r>
      <w:bookmarkEnd w:id="6"/>
      <w:bookmarkEnd w:id="7"/>
    </w:p>
    <w:p w:rsidR="002538F4" w:rsidRPr="00903665" w:rsidRDefault="002538F4" w:rsidP="002538F4">
      <w:pPr>
        <w:pStyle w:val="a5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03665">
        <w:rPr>
          <w:rFonts w:ascii="Times New Roman" w:hAnsi="Times New Roman"/>
          <w:sz w:val="24"/>
          <w:szCs w:val="24"/>
          <w:lang w:val="ru-RU"/>
        </w:rPr>
        <w:t>Процедура подготовки государственной итоговой аттестации включает следующие организационные меры: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529"/>
        <w:gridCol w:w="1842"/>
        <w:gridCol w:w="1843"/>
      </w:tblGrid>
      <w:tr w:rsidR="002538F4" w:rsidRPr="00903665" w:rsidTr="002538F4">
        <w:trPr>
          <w:trHeight w:val="20"/>
        </w:trPr>
        <w:tc>
          <w:tcPr>
            <w:tcW w:w="567" w:type="dxa"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" w:name="page15"/>
            <w:bookmarkEnd w:id="8"/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529" w:type="dxa"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деятельности</w:t>
            </w:r>
          </w:p>
        </w:tc>
        <w:tc>
          <w:tcPr>
            <w:tcW w:w="1842" w:type="dxa"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Сроки</w:t>
            </w:r>
          </w:p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исполнения</w:t>
            </w:r>
          </w:p>
        </w:tc>
        <w:tc>
          <w:tcPr>
            <w:tcW w:w="1843" w:type="dxa"/>
          </w:tcPr>
          <w:p w:rsidR="002538F4" w:rsidRPr="00903665" w:rsidRDefault="002538F4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AE004B" w:rsidRPr="00903665" w:rsidTr="002538F4">
        <w:trPr>
          <w:trHeight w:val="20"/>
        </w:trPr>
        <w:tc>
          <w:tcPr>
            <w:tcW w:w="567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29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общей тематики, состава, объема и структуры ВКР</w:t>
            </w:r>
          </w:p>
        </w:tc>
        <w:tc>
          <w:tcPr>
            <w:tcW w:w="1842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Ноябрь 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2019 года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E004B" w:rsidRPr="00903665" w:rsidRDefault="00AE004B" w:rsidP="00AE00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преподаватели, реализующие ОПОП по профессии 15.01.05 Сварщик (ручной и частично механизированной сварки (наплавки)</w:t>
            </w:r>
            <w:proofErr w:type="gramEnd"/>
          </w:p>
        </w:tc>
      </w:tr>
      <w:tr w:rsidR="00AE004B" w:rsidRPr="00903665" w:rsidTr="002538F4">
        <w:trPr>
          <w:trHeight w:val="20"/>
        </w:trPr>
        <w:tc>
          <w:tcPr>
            <w:tcW w:w="567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529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индивидуальной тематики ВКР для </w:t>
            </w:r>
            <w:proofErr w:type="gramStart"/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- Подготовка проекта приказа об утверждении тематики ВПКР и ПЭР;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Объявление индивидуальной тематики ВПКР и ПЭР </w:t>
            </w:r>
            <w:proofErr w:type="gramStart"/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выбора;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Закрепление тематики ВПКР и ПЭР за </w:t>
            </w:r>
            <w:proofErr w:type="gramStart"/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- Подготовка проекта приказа о закреплении тематики выпускной практической квалификационной работы и письменной экзаменационной работы</w:t>
            </w:r>
          </w:p>
        </w:tc>
        <w:tc>
          <w:tcPr>
            <w:tcW w:w="1842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Ноябрь 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2019 года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 производственного обучения 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 ВКР,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Работодатели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004B" w:rsidRPr="00903665" w:rsidTr="002538F4">
        <w:trPr>
          <w:trHeight w:val="20"/>
        </w:trPr>
        <w:tc>
          <w:tcPr>
            <w:tcW w:w="567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529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и оформление бланков заданий на выпускной практической квалификационной работы и письменной экзаменационной работы и календарных графиков выполнения выпускной практической квалификационной работы и письменной экзаменационной работы </w:t>
            </w:r>
            <w:proofErr w:type="gramStart"/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обучающихся.</w:t>
            </w:r>
          </w:p>
        </w:tc>
        <w:tc>
          <w:tcPr>
            <w:tcW w:w="1842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Ноябрь 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2019 года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 производственного обучения 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004B" w:rsidRPr="00903665" w:rsidTr="002538F4">
        <w:trPr>
          <w:trHeight w:val="20"/>
        </w:trPr>
        <w:tc>
          <w:tcPr>
            <w:tcW w:w="567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529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Подбор экспертов качества подготовки выпускников – руководителей ВКР, рецензентов, состава государственной экзаменационной комиссии</w:t>
            </w:r>
          </w:p>
        </w:tc>
        <w:tc>
          <w:tcPr>
            <w:tcW w:w="1842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Ноябрь 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2019 года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директора,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 производственного обучения 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004B" w:rsidRPr="00903665" w:rsidTr="002538F4">
        <w:trPr>
          <w:trHeight w:val="20"/>
        </w:trPr>
        <w:tc>
          <w:tcPr>
            <w:tcW w:w="567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529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собрания в группе, родительского собрания «О программе государственной итоговой аттестации выпускников 2019 г.»</w:t>
            </w:r>
          </w:p>
        </w:tc>
        <w:tc>
          <w:tcPr>
            <w:tcW w:w="1842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Декабрь 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2019 года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 производственного обучения 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004B" w:rsidRPr="00903665" w:rsidTr="002538F4">
        <w:trPr>
          <w:trHeight w:val="20"/>
        </w:trPr>
        <w:tc>
          <w:tcPr>
            <w:tcW w:w="567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529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графика проведения консультаций по выполнению ВКР у руководителей ВКР.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январь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2020 года</w:t>
            </w:r>
          </w:p>
        </w:tc>
        <w:tc>
          <w:tcPr>
            <w:tcW w:w="1843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Зам. директора,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 </w:t>
            </w: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производственного обучения 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004B" w:rsidRPr="00903665" w:rsidTr="002538F4">
        <w:trPr>
          <w:trHeight w:val="20"/>
        </w:trPr>
        <w:tc>
          <w:tcPr>
            <w:tcW w:w="567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5529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информационного стенда «Государственная итоговая аттестация выпускников», размещение информации на сайте техникума</w:t>
            </w:r>
          </w:p>
        </w:tc>
        <w:tc>
          <w:tcPr>
            <w:tcW w:w="1842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sz w:val="24"/>
                <w:szCs w:val="24"/>
                <w:lang w:val="ru-RU"/>
              </w:rPr>
            </w:pPr>
            <w:r w:rsidRPr="00903665">
              <w:rPr>
                <w:sz w:val="24"/>
                <w:szCs w:val="24"/>
                <w:lang w:val="ru-RU"/>
              </w:rPr>
              <w:t>Январь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2020 года</w:t>
            </w:r>
          </w:p>
        </w:tc>
        <w:tc>
          <w:tcPr>
            <w:tcW w:w="1843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Мастер производственного обучения </w:t>
            </w:r>
          </w:p>
        </w:tc>
      </w:tr>
      <w:tr w:rsidR="00AE004B" w:rsidRPr="00903665" w:rsidTr="002538F4">
        <w:trPr>
          <w:trHeight w:val="20"/>
        </w:trPr>
        <w:tc>
          <w:tcPr>
            <w:tcW w:w="567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529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 за ходом выполнения </w:t>
            </w:r>
            <w:proofErr w:type="gramStart"/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выпускной ВКР</w:t>
            </w:r>
          </w:p>
        </w:tc>
        <w:tc>
          <w:tcPr>
            <w:tcW w:w="1842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Январь-июнь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2020 года</w:t>
            </w:r>
          </w:p>
        </w:tc>
        <w:tc>
          <w:tcPr>
            <w:tcW w:w="1843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Мастер производственного обучения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004B" w:rsidRPr="00903665" w:rsidTr="002538F4">
        <w:trPr>
          <w:trHeight w:val="20"/>
        </w:trPr>
        <w:tc>
          <w:tcPr>
            <w:tcW w:w="567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529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заседания педагогического совета о допуске выпускников к государственной итоговой аттестации</w:t>
            </w:r>
          </w:p>
        </w:tc>
        <w:tc>
          <w:tcPr>
            <w:tcW w:w="1842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Июнь 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2020 года</w:t>
            </w:r>
          </w:p>
        </w:tc>
        <w:tc>
          <w:tcPr>
            <w:tcW w:w="1843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004B" w:rsidRPr="00903665" w:rsidTr="002538F4">
        <w:trPr>
          <w:trHeight w:val="20"/>
        </w:trPr>
        <w:tc>
          <w:tcPr>
            <w:tcW w:w="567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529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проекта приказа об организации государственной итоговой аттестации (допуске обучающихся  к государственной итоговой аттестации, составе экспертов, сроках проведения этапов государственной итоговой аттестации)</w:t>
            </w:r>
          </w:p>
        </w:tc>
        <w:tc>
          <w:tcPr>
            <w:tcW w:w="1842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Июнь 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2020года</w:t>
            </w:r>
          </w:p>
        </w:tc>
        <w:tc>
          <w:tcPr>
            <w:tcW w:w="1843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</w:t>
            </w:r>
          </w:p>
          <w:p w:rsidR="00AE004B" w:rsidRPr="00903665" w:rsidRDefault="00AE004B" w:rsidP="00AE0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E004B" w:rsidRPr="00903665" w:rsidTr="002538F4">
        <w:trPr>
          <w:trHeight w:val="20"/>
        </w:trPr>
        <w:tc>
          <w:tcPr>
            <w:tcW w:w="567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529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экспертизы качества письменной экзаменационной работы - рецензирование</w:t>
            </w:r>
          </w:p>
        </w:tc>
        <w:tc>
          <w:tcPr>
            <w:tcW w:w="1842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Июнь 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2020 года</w:t>
            </w:r>
          </w:p>
        </w:tc>
        <w:tc>
          <w:tcPr>
            <w:tcW w:w="1843" w:type="dxa"/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</w:t>
            </w:r>
            <w:proofErr w:type="gramStart"/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мастер производственного обучения</w:t>
            </w:r>
          </w:p>
        </w:tc>
      </w:tr>
      <w:tr w:rsidR="00AE004B" w:rsidRPr="00903665" w:rsidTr="0025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9" w:name="page17"/>
            <w:bookmarkEnd w:id="9"/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проектов приказов «О допуске обучающихся к защите ВКР на заседаниях государственной экзаменационной </w:t>
            </w:r>
            <w:proofErr w:type="spellStart"/>
            <w:proofErr w:type="gramStart"/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комис-сии</w:t>
            </w:r>
            <w:proofErr w:type="spellEnd"/>
            <w:proofErr w:type="gramEnd"/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Июнь 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директора, мастер производственного обучения</w:t>
            </w:r>
          </w:p>
        </w:tc>
      </w:tr>
      <w:tr w:rsidR="00AE004B" w:rsidRPr="00903665" w:rsidTr="002538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заседаний государственной экзаменационной комиссии.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аудитории и документов, представляемых на заседаниях государственной экзаменационной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Апрель-июнь 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>2020 г.</w:t>
            </w:r>
          </w:p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B" w:rsidRPr="00903665" w:rsidRDefault="00AE004B" w:rsidP="00AE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903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Зам. директора, мастер производственного обучения </w:t>
            </w:r>
          </w:p>
        </w:tc>
      </w:tr>
    </w:tbl>
    <w:p w:rsidR="002538F4" w:rsidRPr="00903665" w:rsidRDefault="002538F4" w:rsidP="002538F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538F4" w:rsidRPr="00903665" w:rsidRDefault="002538F4" w:rsidP="00961B05">
      <w:pPr>
        <w:pStyle w:val="6"/>
        <w:numPr>
          <w:ilvl w:val="0"/>
          <w:numId w:val="1"/>
        </w:numPr>
        <w:shd w:val="clear" w:color="auto" w:fill="auto"/>
        <w:spacing w:after="343"/>
        <w:ind w:left="120" w:right="20" w:hanging="20"/>
        <w:jc w:val="both"/>
        <w:rPr>
          <w:sz w:val="24"/>
          <w:szCs w:val="24"/>
        </w:rPr>
      </w:pPr>
    </w:p>
    <w:p w:rsidR="00961B05" w:rsidRPr="00961B05" w:rsidRDefault="00961B05" w:rsidP="00961B05">
      <w:pPr>
        <w:pStyle w:val="22"/>
        <w:shd w:val="clear" w:color="auto" w:fill="auto"/>
        <w:spacing w:after="635" w:line="317" w:lineRule="exact"/>
        <w:ind w:hanging="20"/>
        <w:rPr>
          <w:sz w:val="24"/>
          <w:szCs w:val="24"/>
        </w:rPr>
      </w:pPr>
      <w:r w:rsidRPr="00961B05">
        <w:rPr>
          <w:sz w:val="24"/>
          <w:szCs w:val="24"/>
        </w:rPr>
        <w:t>3 УСЛОВИЯ РЕАЛИЗАЦИИ ПРОГРАММЫ ГОСУДАРСТВЕННОЙ ИТОГОВОЙ АТТЕСТАЦИИ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Для проведения государственной итоговой аттестации создается государственная эк</w:t>
      </w:r>
      <w:r w:rsidRPr="00961B05">
        <w:rPr>
          <w:sz w:val="24"/>
          <w:szCs w:val="24"/>
        </w:rPr>
        <w:softHyphen/>
        <w:t>заменационная комиссия (далее ГЭК) и апелляционная комиссия. Государственная экзаме</w:t>
      </w:r>
      <w:r w:rsidRPr="00961B05">
        <w:rPr>
          <w:sz w:val="24"/>
          <w:szCs w:val="24"/>
        </w:rPr>
        <w:softHyphen/>
        <w:t>национная комиссия формируется из педагогических работников образовательной организа</w:t>
      </w:r>
      <w:r w:rsidRPr="00961B05">
        <w:rPr>
          <w:sz w:val="24"/>
          <w:szCs w:val="24"/>
        </w:rPr>
        <w:softHyphen/>
        <w:t>ции, лиц, приглашенных из сторонних организаций, в том числе педагогических работни</w:t>
      </w:r>
      <w:r w:rsidRPr="00961B05">
        <w:rPr>
          <w:sz w:val="24"/>
          <w:szCs w:val="24"/>
        </w:rPr>
        <w:softHyphen/>
        <w:t>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Основными функциями ГЭК являются: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комплексная оценка уровня освоения образовательной программы, компетенций вы</w:t>
      </w:r>
      <w:r w:rsidRPr="00961B05">
        <w:rPr>
          <w:sz w:val="24"/>
          <w:szCs w:val="24"/>
        </w:rPr>
        <w:softHyphen/>
        <w:t>пускника и соответствия результатов освоения образовательной программы требованиям фе</w:t>
      </w:r>
      <w:r w:rsidRPr="00961B05">
        <w:rPr>
          <w:sz w:val="24"/>
          <w:szCs w:val="24"/>
        </w:rPr>
        <w:softHyphen/>
        <w:t>дерального государственного образовательного стандарта;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lastRenderedPageBreak/>
        <w:t xml:space="preserve"> решение вопроса о присвоении квалификации по результатам государственной ито</w:t>
      </w:r>
      <w:r w:rsidRPr="00961B05">
        <w:rPr>
          <w:sz w:val="24"/>
          <w:szCs w:val="24"/>
        </w:rPr>
        <w:softHyphen/>
        <w:t>говой аттестации и выдаче соответствующего диплома о среднем профессиональном образо</w:t>
      </w:r>
      <w:r w:rsidRPr="00961B05">
        <w:rPr>
          <w:sz w:val="24"/>
          <w:szCs w:val="24"/>
        </w:rPr>
        <w:softHyphen/>
        <w:t>вании;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</w:t>
      </w:r>
      <w:proofErr w:type="gramStart"/>
      <w:r w:rsidRPr="00961B05">
        <w:rPr>
          <w:sz w:val="24"/>
          <w:szCs w:val="24"/>
        </w:rPr>
        <w:t>разработка рекомендаций по совершенствованию подготовки выпускников по про</w:t>
      </w:r>
      <w:r w:rsidRPr="00961B05">
        <w:rPr>
          <w:sz w:val="24"/>
          <w:szCs w:val="24"/>
        </w:rPr>
        <w:softHyphen/>
        <w:t>фессии 15.01.05 Сварщик (ручной и частично механизированной сварки (наплавки).</w:t>
      </w:r>
      <w:proofErr w:type="gramEnd"/>
      <w:r w:rsidRPr="00961B05">
        <w:rPr>
          <w:sz w:val="24"/>
          <w:szCs w:val="24"/>
        </w:rPr>
        <w:t xml:space="preserve"> Госу</w:t>
      </w:r>
      <w:r w:rsidRPr="00961B05">
        <w:rPr>
          <w:sz w:val="24"/>
          <w:szCs w:val="24"/>
        </w:rPr>
        <w:softHyphen/>
        <w:t>дарственную экзаменационную комиссию возглавляет 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предъявляемых к выпускникам.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Председателем государственной экзаменационной комиссии техникума утверждается лицо, не работающее в образовательной организации, из числа: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tabs>
          <w:tab w:val="left" w:pos="1374"/>
        </w:tabs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руководителей или заместителей руководителей организаций, осуществляю</w:t>
      </w:r>
      <w:r w:rsidRPr="00961B05">
        <w:rPr>
          <w:sz w:val="24"/>
          <w:szCs w:val="24"/>
        </w:rPr>
        <w:softHyphen/>
        <w:t>щих образовательную деятельность, соответствующую области профессиональной деятель</w:t>
      </w:r>
      <w:r w:rsidRPr="00961B05">
        <w:rPr>
          <w:sz w:val="24"/>
          <w:szCs w:val="24"/>
        </w:rPr>
        <w:softHyphen/>
        <w:t>ности, к которой готовятся выпускники;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tabs>
          <w:tab w:val="left" w:pos="1374"/>
        </w:tabs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</w:t>
      </w:r>
      <w:r w:rsidRPr="00961B05">
        <w:rPr>
          <w:sz w:val="24"/>
          <w:szCs w:val="24"/>
        </w:rPr>
        <w:softHyphen/>
        <w:t xml:space="preserve">скники. (Абзац в редакции, введенной в действие с 30 марта 2014 года приказом </w:t>
      </w:r>
      <w:proofErr w:type="spellStart"/>
      <w:r w:rsidRPr="00961B05">
        <w:rPr>
          <w:sz w:val="24"/>
          <w:szCs w:val="24"/>
        </w:rPr>
        <w:t>Минобрнау</w:t>
      </w:r>
      <w:r w:rsidRPr="00961B05">
        <w:rPr>
          <w:sz w:val="24"/>
          <w:szCs w:val="24"/>
        </w:rPr>
        <w:softHyphen/>
        <w:t>ки</w:t>
      </w:r>
      <w:proofErr w:type="spellEnd"/>
      <w:r w:rsidRPr="00961B05">
        <w:rPr>
          <w:sz w:val="24"/>
          <w:szCs w:val="24"/>
        </w:rPr>
        <w:t xml:space="preserve"> России от 31 января 2014 года </w:t>
      </w:r>
      <w:r w:rsidRPr="00961B05">
        <w:rPr>
          <w:sz w:val="24"/>
          <w:szCs w:val="24"/>
          <w:lang w:val="en-US" w:bidi="en-US"/>
        </w:rPr>
        <w:t>N</w:t>
      </w:r>
      <w:r w:rsidRPr="00961B05">
        <w:rPr>
          <w:sz w:val="24"/>
          <w:szCs w:val="24"/>
          <w:lang w:bidi="en-US"/>
        </w:rPr>
        <w:t xml:space="preserve"> </w:t>
      </w:r>
      <w:r w:rsidRPr="00961B05">
        <w:rPr>
          <w:sz w:val="24"/>
          <w:szCs w:val="24"/>
        </w:rPr>
        <w:t>74 и 17 ноября 2017 №1138)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Директор техникума является заместителем председателя государственной экзамена</w:t>
      </w:r>
      <w:r w:rsidRPr="00961B05">
        <w:rPr>
          <w:sz w:val="24"/>
          <w:szCs w:val="24"/>
        </w:rPr>
        <w:softHyphen/>
        <w:t>ционной комиссии.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Апелляционная комиссия состоит из председателя, не менее пяти членов из числа пе</w:t>
      </w:r>
      <w:r w:rsidRPr="00961B05">
        <w:rPr>
          <w:sz w:val="24"/>
          <w:szCs w:val="24"/>
        </w:rPr>
        <w:softHyphen/>
        <w:t>дагогических работников образовательной организации, не входящих в данном учебном го</w:t>
      </w:r>
      <w:r w:rsidRPr="00961B05">
        <w:rPr>
          <w:sz w:val="24"/>
          <w:szCs w:val="24"/>
        </w:rPr>
        <w:softHyphen/>
        <w:t>ду в состав государственных экзаменационных комиссий и секретаря. Председателем апел</w:t>
      </w:r>
      <w:r w:rsidRPr="00961B05">
        <w:rPr>
          <w:sz w:val="24"/>
          <w:szCs w:val="24"/>
        </w:rPr>
        <w:softHyphen/>
        <w:t>ляционной комиссии является руководитель образовательной организации либо лицо, ис</w:t>
      </w:r>
      <w:r w:rsidRPr="00961B05">
        <w:rPr>
          <w:sz w:val="24"/>
          <w:szCs w:val="24"/>
        </w:rPr>
        <w:softHyphen/>
        <w:t>полняющее в установленном порядке обязанности руководителя образовательной организа</w:t>
      </w:r>
      <w:r w:rsidRPr="00961B05">
        <w:rPr>
          <w:sz w:val="24"/>
          <w:szCs w:val="24"/>
        </w:rPr>
        <w:softHyphen/>
        <w:t>ции. Секретарь избирается из числа членов апелляционной комиссии. Состав апелляционной комиссии утверждается образовательной организацией одновременно с утверждением соста</w:t>
      </w:r>
      <w:r w:rsidRPr="00961B05">
        <w:rPr>
          <w:sz w:val="24"/>
          <w:szCs w:val="24"/>
        </w:rPr>
        <w:softHyphen/>
        <w:t xml:space="preserve">ва государственной экзаменационной комиссии. (Пункт в редакции, введенной в действие с 30 марта 2014 года приказом </w:t>
      </w:r>
      <w:proofErr w:type="spellStart"/>
      <w:r w:rsidRPr="00961B05">
        <w:rPr>
          <w:sz w:val="24"/>
          <w:szCs w:val="24"/>
        </w:rPr>
        <w:t>Минобрнауки</w:t>
      </w:r>
      <w:proofErr w:type="spellEnd"/>
      <w:r w:rsidRPr="00961B05">
        <w:rPr>
          <w:sz w:val="24"/>
          <w:szCs w:val="24"/>
        </w:rPr>
        <w:t xml:space="preserve"> России от 31 января 2014 года </w:t>
      </w:r>
      <w:r w:rsidRPr="00961B05">
        <w:rPr>
          <w:sz w:val="24"/>
          <w:szCs w:val="24"/>
          <w:lang w:val="en-US" w:bidi="en-US"/>
        </w:rPr>
        <w:t>N</w:t>
      </w:r>
      <w:r w:rsidRPr="00961B05">
        <w:rPr>
          <w:sz w:val="24"/>
          <w:szCs w:val="24"/>
          <w:lang w:bidi="en-US"/>
        </w:rPr>
        <w:t xml:space="preserve"> </w:t>
      </w:r>
      <w:r w:rsidRPr="00961B05">
        <w:rPr>
          <w:sz w:val="24"/>
          <w:szCs w:val="24"/>
        </w:rPr>
        <w:t>74.)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Апелляция рассматривается на заседании апелляционной комиссии с участием не ме</w:t>
      </w:r>
      <w:r w:rsidRPr="00961B05">
        <w:rPr>
          <w:sz w:val="24"/>
          <w:szCs w:val="24"/>
        </w:rPr>
        <w:softHyphen/>
        <w:t>нее двух третей ее состава и председателем государственной экзаменационной комиссии.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Решение апелляционной комиссии доводится до сведения подавшего апелляцию вы</w:t>
      </w:r>
      <w:r w:rsidRPr="00961B05">
        <w:rPr>
          <w:sz w:val="24"/>
          <w:szCs w:val="24"/>
        </w:rPr>
        <w:softHyphen/>
        <w:t>пускника (под роспись) в день заседания апелляционной комиссии.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Решение апелляционной комиссии является окончательным и пересмотру не подле</w:t>
      </w:r>
      <w:r w:rsidRPr="00961B05">
        <w:rPr>
          <w:sz w:val="24"/>
          <w:szCs w:val="24"/>
        </w:rPr>
        <w:softHyphen/>
        <w:t>жит.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Решение апелляционной комиссии оформляется протоколом, который подписывается председателем и секретарем апелляционной комиссии и хранится в архиве образовательной организации.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К ГИА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об</w:t>
      </w:r>
      <w:r w:rsidRPr="00961B05">
        <w:rPr>
          <w:sz w:val="24"/>
          <w:szCs w:val="24"/>
        </w:rPr>
        <w:softHyphen/>
        <w:t>разовательной программе среднего профессионального образования.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Программа государственной итоговой аттестации, требования к выпускным квалифи</w:t>
      </w:r>
      <w:r w:rsidRPr="00961B05">
        <w:rPr>
          <w:sz w:val="24"/>
          <w:szCs w:val="24"/>
        </w:rPr>
        <w:softHyphen/>
        <w:t xml:space="preserve">кационным работам, а также критерии оценки знаний, утвержденные техникумом, доводятся до сведения обучающихся, не </w:t>
      </w:r>
      <w:proofErr w:type="gramStart"/>
      <w:r w:rsidRPr="00961B05">
        <w:rPr>
          <w:sz w:val="24"/>
          <w:szCs w:val="24"/>
        </w:rPr>
        <w:t>позднее</w:t>
      </w:r>
      <w:proofErr w:type="gramEnd"/>
      <w:r w:rsidRPr="00961B05">
        <w:rPr>
          <w:sz w:val="24"/>
          <w:szCs w:val="24"/>
        </w:rPr>
        <w:t xml:space="preserve"> чем за шесть месяцев до начала государственной ито</w:t>
      </w:r>
      <w:r w:rsidRPr="00961B05">
        <w:rPr>
          <w:sz w:val="24"/>
          <w:szCs w:val="24"/>
        </w:rPr>
        <w:softHyphen/>
        <w:t>говой аттестации.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Для качественного проведения процедуры ГИА, необходимые подготовить докумен</w:t>
      </w:r>
      <w:r w:rsidRPr="00961B05">
        <w:rPr>
          <w:sz w:val="24"/>
          <w:szCs w:val="24"/>
        </w:rPr>
        <w:softHyphen/>
        <w:t>ты, представленные в ПРИЛОЖЕНИИ А.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Условия подготовки выпускников к ГИА - самостоятельная подготовка, групповые и индивидуальные консультации руководителя ПЭР.</w:t>
      </w:r>
    </w:p>
    <w:p w:rsidR="00961B05" w:rsidRPr="00961B05" w:rsidRDefault="00961B05" w:rsidP="00961B05">
      <w:pPr>
        <w:pStyle w:val="70"/>
        <w:shd w:val="clear" w:color="auto" w:fill="auto"/>
        <w:ind w:left="20" w:right="160" w:hanging="20"/>
        <w:jc w:val="left"/>
        <w:rPr>
          <w:sz w:val="24"/>
          <w:szCs w:val="24"/>
        </w:rPr>
      </w:pPr>
      <w:r w:rsidRPr="00961B05">
        <w:rPr>
          <w:sz w:val="24"/>
          <w:szCs w:val="24"/>
        </w:rPr>
        <w:t>Обязанности обучающихся и руководителей в процессе подготовки письменной экза</w:t>
      </w:r>
      <w:r w:rsidRPr="00961B05">
        <w:rPr>
          <w:sz w:val="24"/>
          <w:szCs w:val="24"/>
        </w:rPr>
        <w:softHyphen/>
        <w:t>менационной работы.</w:t>
      </w:r>
    </w:p>
    <w:p w:rsidR="00961B05" w:rsidRPr="00961B05" w:rsidRDefault="00961B05" w:rsidP="00961B05">
      <w:pPr>
        <w:pStyle w:val="70"/>
        <w:shd w:val="clear" w:color="auto" w:fill="auto"/>
        <w:ind w:left="20" w:hanging="20"/>
        <w:rPr>
          <w:sz w:val="24"/>
          <w:szCs w:val="24"/>
        </w:rPr>
      </w:pPr>
      <w:r w:rsidRPr="00961B05">
        <w:rPr>
          <w:sz w:val="24"/>
          <w:szCs w:val="24"/>
        </w:rPr>
        <w:t>Обучающийся обязан: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right="300" w:hanging="20"/>
        <w:jc w:val="left"/>
        <w:rPr>
          <w:sz w:val="24"/>
          <w:szCs w:val="24"/>
        </w:rPr>
      </w:pPr>
      <w:r w:rsidRPr="00961B05">
        <w:rPr>
          <w:sz w:val="24"/>
          <w:szCs w:val="24"/>
        </w:rPr>
        <w:t xml:space="preserve"> вести систематическую подготовительную работу по написанию письменной экза</w:t>
      </w:r>
      <w:r w:rsidRPr="00961B05">
        <w:rPr>
          <w:sz w:val="24"/>
          <w:szCs w:val="24"/>
        </w:rPr>
        <w:softHyphen/>
        <w:t xml:space="preserve">менационной работы, </w:t>
      </w:r>
      <w:proofErr w:type="gramStart"/>
      <w:r w:rsidRPr="00961B05">
        <w:rPr>
          <w:sz w:val="24"/>
          <w:szCs w:val="24"/>
        </w:rPr>
        <w:t>согласно</w:t>
      </w:r>
      <w:proofErr w:type="gramEnd"/>
      <w:r w:rsidRPr="00961B05">
        <w:rPr>
          <w:sz w:val="24"/>
          <w:szCs w:val="24"/>
        </w:rPr>
        <w:t xml:space="preserve"> разработанного плана - графика;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lastRenderedPageBreak/>
        <w:t xml:space="preserve"> работать в библиотеке с технической и дополнительной литературой по теме ПЭР;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right="160" w:hanging="20"/>
        <w:jc w:val="left"/>
        <w:rPr>
          <w:sz w:val="24"/>
          <w:szCs w:val="24"/>
        </w:rPr>
      </w:pPr>
      <w:r w:rsidRPr="00961B05">
        <w:rPr>
          <w:sz w:val="24"/>
          <w:szCs w:val="24"/>
        </w:rPr>
        <w:t xml:space="preserve"> поддерживать связь с руководителем, мастером </w:t>
      </w:r>
      <w:proofErr w:type="spellStart"/>
      <w:proofErr w:type="gramStart"/>
      <w:r w:rsidRPr="00961B05">
        <w:rPr>
          <w:sz w:val="24"/>
          <w:szCs w:val="24"/>
        </w:rPr>
        <w:t>п</w:t>
      </w:r>
      <w:proofErr w:type="spellEnd"/>
      <w:proofErr w:type="gramEnd"/>
      <w:r w:rsidRPr="00961B05">
        <w:rPr>
          <w:sz w:val="24"/>
          <w:szCs w:val="24"/>
        </w:rPr>
        <w:t>/о, консультантом, информируя их о ходе работы;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в установленные сроки </w:t>
      </w:r>
      <w:proofErr w:type="gramStart"/>
      <w:r w:rsidRPr="00961B05">
        <w:rPr>
          <w:sz w:val="24"/>
          <w:szCs w:val="24"/>
        </w:rPr>
        <w:t>отчитываться о</w:t>
      </w:r>
      <w:proofErr w:type="gramEnd"/>
      <w:r w:rsidRPr="00961B05">
        <w:rPr>
          <w:sz w:val="24"/>
          <w:szCs w:val="24"/>
        </w:rPr>
        <w:t xml:space="preserve"> проделанной работе;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по мере написания работы вносить, по согласованию с руководителем, необходимые исправления, изменения, в соответствии с замечаниями и рекомендациями;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right="160" w:hanging="20"/>
        <w:jc w:val="left"/>
        <w:rPr>
          <w:sz w:val="24"/>
          <w:szCs w:val="24"/>
        </w:rPr>
      </w:pPr>
      <w:r w:rsidRPr="00961B05">
        <w:rPr>
          <w:sz w:val="24"/>
          <w:szCs w:val="24"/>
        </w:rPr>
        <w:t xml:space="preserve"> в установленный срок сдать готовый, в соответствии с требованиями, текст ПЭР на рецензирование;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в назначенный срок подготовиться с речью и презентацией к предварительной защи</w:t>
      </w:r>
      <w:r w:rsidRPr="00961B05">
        <w:rPr>
          <w:sz w:val="24"/>
          <w:szCs w:val="24"/>
        </w:rPr>
        <w:softHyphen/>
        <w:t>те ПЭР;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в установленный срок сдачи ГИА явиться на защиту ПЭР с подготовленным текстом выступления и презентацией.</w:t>
      </w:r>
    </w:p>
    <w:p w:rsidR="00961B05" w:rsidRPr="00961B05" w:rsidRDefault="00961B05" w:rsidP="00961B05">
      <w:pPr>
        <w:pStyle w:val="70"/>
        <w:shd w:val="clear" w:color="auto" w:fill="auto"/>
        <w:ind w:left="20" w:hanging="20"/>
        <w:rPr>
          <w:sz w:val="24"/>
          <w:szCs w:val="24"/>
        </w:rPr>
      </w:pPr>
      <w:r w:rsidRPr="00961B05">
        <w:rPr>
          <w:sz w:val="24"/>
          <w:szCs w:val="24"/>
        </w:rPr>
        <w:t>Руководитель письменной экзаменационной работы должен: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right="180" w:hanging="20"/>
        <w:jc w:val="left"/>
        <w:rPr>
          <w:sz w:val="24"/>
          <w:szCs w:val="24"/>
        </w:rPr>
      </w:pPr>
      <w:r w:rsidRPr="00961B05">
        <w:rPr>
          <w:sz w:val="24"/>
          <w:szCs w:val="24"/>
        </w:rPr>
        <w:t xml:space="preserve"> составить план - график осуществления работ по написанию письменной экзамена</w:t>
      </w:r>
      <w:r w:rsidRPr="00961B05">
        <w:rPr>
          <w:sz w:val="24"/>
          <w:szCs w:val="24"/>
        </w:rPr>
        <w:softHyphen/>
        <w:t>ционной работы, подготовки презентации и речи защиты;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оказывать помощь </w:t>
      </w:r>
      <w:proofErr w:type="gramStart"/>
      <w:r w:rsidRPr="00961B05">
        <w:rPr>
          <w:sz w:val="24"/>
          <w:szCs w:val="24"/>
        </w:rPr>
        <w:t>обучающимся</w:t>
      </w:r>
      <w:proofErr w:type="gramEnd"/>
      <w:r w:rsidRPr="00961B05">
        <w:rPr>
          <w:sz w:val="24"/>
          <w:szCs w:val="24"/>
        </w:rPr>
        <w:t xml:space="preserve"> в написании письменной экзаменационной работы, подготовке презентации и речи защиты ПЭР;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оказывать помощь в подборе технической и дополнительной литературы по теме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left"/>
        <w:rPr>
          <w:sz w:val="24"/>
          <w:szCs w:val="24"/>
        </w:rPr>
      </w:pPr>
      <w:r w:rsidRPr="00961B05">
        <w:rPr>
          <w:sz w:val="24"/>
          <w:szCs w:val="24"/>
        </w:rPr>
        <w:t>ПЭР;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проводить регулярные консультации (групповые, индивидуальные) для </w:t>
      </w:r>
      <w:proofErr w:type="gramStart"/>
      <w:r w:rsidRPr="00961B05">
        <w:rPr>
          <w:sz w:val="24"/>
          <w:szCs w:val="24"/>
        </w:rPr>
        <w:t>обучающих</w:t>
      </w:r>
      <w:r w:rsidRPr="00961B05">
        <w:rPr>
          <w:sz w:val="24"/>
          <w:szCs w:val="24"/>
        </w:rPr>
        <w:softHyphen/>
        <w:t>ся</w:t>
      </w:r>
      <w:proofErr w:type="gramEnd"/>
      <w:r w:rsidRPr="00961B05">
        <w:rPr>
          <w:sz w:val="24"/>
          <w:szCs w:val="24"/>
        </w:rPr>
        <w:t>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осуществлять регулярный контроль за подготовкой </w:t>
      </w:r>
      <w:proofErr w:type="gramStart"/>
      <w:r w:rsidRPr="00961B05">
        <w:rPr>
          <w:sz w:val="24"/>
          <w:szCs w:val="24"/>
        </w:rPr>
        <w:t>обучающихся</w:t>
      </w:r>
      <w:proofErr w:type="gramEnd"/>
      <w:r w:rsidRPr="00961B05">
        <w:rPr>
          <w:sz w:val="24"/>
          <w:szCs w:val="24"/>
        </w:rPr>
        <w:t xml:space="preserve"> к процедуре защи</w:t>
      </w:r>
      <w:r w:rsidRPr="00961B05">
        <w:rPr>
          <w:sz w:val="24"/>
          <w:szCs w:val="24"/>
        </w:rPr>
        <w:softHyphen/>
        <w:t>ты ПЭР;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подготовить подробный </w:t>
      </w:r>
      <w:r w:rsidRPr="00903665">
        <w:rPr>
          <w:sz w:val="24"/>
          <w:szCs w:val="24"/>
        </w:rPr>
        <w:t xml:space="preserve">отзыв </w:t>
      </w:r>
      <w:r w:rsidRPr="00961B05">
        <w:rPr>
          <w:sz w:val="24"/>
          <w:szCs w:val="24"/>
        </w:rPr>
        <w:t>на готовый текст письменной эк</w:t>
      </w:r>
      <w:r w:rsidRPr="00961B05">
        <w:rPr>
          <w:sz w:val="24"/>
          <w:szCs w:val="24"/>
        </w:rPr>
        <w:softHyphen/>
        <w:t>заменационной работы (с указанием рекомендуемой оценки);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в установленный срок провести предварительную защиту письменных экзаменаци</w:t>
      </w:r>
      <w:r w:rsidRPr="00961B05">
        <w:rPr>
          <w:sz w:val="24"/>
          <w:szCs w:val="24"/>
        </w:rPr>
        <w:softHyphen/>
        <w:t>онных работ обучающимися;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участвуя в работе Государственной экзаменационной комиссии на ГИА по профес</w:t>
      </w:r>
      <w:r w:rsidRPr="00961B05">
        <w:rPr>
          <w:sz w:val="24"/>
          <w:szCs w:val="24"/>
        </w:rPr>
        <w:softHyphen/>
        <w:t>сии Сварщик (</w:t>
      </w:r>
      <w:r w:rsidR="000F55A9">
        <w:rPr>
          <w:sz w:val="24"/>
          <w:szCs w:val="24"/>
        </w:rPr>
        <w:t>ручной и частично механизированной сварки (наплавки)</w:t>
      </w:r>
      <w:r w:rsidRPr="00961B05">
        <w:rPr>
          <w:sz w:val="24"/>
          <w:szCs w:val="24"/>
        </w:rPr>
        <w:t>), представить предварительную устную оценку проделанного труда обучающимся.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По завершении обучающимся ПЭР руководитель подписывает пояснительную запис</w:t>
      </w:r>
      <w:r w:rsidRPr="00961B05">
        <w:rPr>
          <w:sz w:val="24"/>
          <w:szCs w:val="24"/>
        </w:rPr>
        <w:softHyphen/>
        <w:t xml:space="preserve">ку, вместе с заданием и своим письменным отзывом передает </w:t>
      </w:r>
      <w:r w:rsidR="000F55A9">
        <w:rPr>
          <w:sz w:val="24"/>
          <w:szCs w:val="24"/>
        </w:rPr>
        <w:t xml:space="preserve">заместителю директора по </w:t>
      </w:r>
      <w:proofErr w:type="gramStart"/>
      <w:r w:rsidR="000F55A9">
        <w:rPr>
          <w:sz w:val="24"/>
          <w:szCs w:val="24"/>
        </w:rPr>
        <w:t>УПР</w:t>
      </w:r>
      <w:proofErr w:type="gramEnd"/>
      <w:r w:rsidR="000F55A9">
        <w:rPr>
          <w:sz w:val="24"/>
          <w:szCs w:val="24"/>
        </w:rPr>
        <w:t xml:space="preserve"> </w:t>
      </w:r>
      <w:r w:rsidRPr="00961B05">
        <w:rPr>
          <w:sz w:val="24"/>
          <w:szCs w:val="24"/>
        </w:rPr>
        <w:t xml:space="preserve"> не позднее, чем за неделю до защиты для проведения процедуры рецензирования 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Работа сдается руководителю методического объединения не позднее 2 дней до про</w:t>
      </w:r>
      <w:r w:rsidRPr="00961B05">
        <w:rPr>
          <w:sz w:val="24"/>
          <w:szCs w:val="24"/>
        </w:rPr>
        <w:softHyphen/>
        <w:t>цедуры ГИА для ознакомления с работой. Руководитель МО подписывает титульный лист пояснительной записки ВКР и допускает обучающегося к защите.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Обучающийся может быть не допущен к защите ПЭР в следующих случаях: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при наличии академической задолженности по промежуточным аттестациям в со</w:t>
      </w:r>
      <w:r w:rsidRPr="00961B05">
        <w:rPr>
          <w:sz w:val="24"/>
          <w:szCs w:val="24"/>
        </w:rPr>
        <w:softHyphen/>
        <w:t>ответствии с учебным планом;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13" w:line="220" w:lineRule="exact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при нарушении сроков закрепления и утверждения темы ПЭР;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 w:line="220" w:lineRule="exact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при несоблюдении календарного графика подготовки ПЭР;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в случае отрицательного отзыва руководителя </w:t>
      </w:r>
      <w:proofErr w:type="gramStart"/>
      <w:r w:rsidRPr="00961B05">
        <w:rPr>
          <w:sz w:val="24"/>
          <w:szCs w:val="24"/>
        </w:rPr>
        <w:t>на</w:t>
      </w:r>
      <w:proofErr w:type="gramEnd"/>
      <w:r w:rsidRPr="00961B05">
        <w:rPr>
          <w:sz w:val="24"/>
          <w:szCs w:val="24"/>
        </w:rPr>
        <w:t xml:space="preserve"> ПЭР.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Предварительная защита проводится в установленные приказом директора техникума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left"/>
        <w:rPr>
          <w:sz w:val="24"/>
          <w:szCs w:val="24"/>
        </w:rPr>
      </w:pPr>
      <w:r w:rsidRPr="00961B05">
        <w:rPr>
          <w:sz w:val="24"/>
          <w:szCs w:val="24"/>
        </w:rPr>
        <w:t>сроки.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Комиссия по предзащите может работать с одним студентом всем составом или рас</w:t>
      </w:r>
      <w:r w:rsidRPr="00961B05">
        <w:rPr>
          <w:sz w:val="24"/>
          <w:szCs w:val="24"/>
        </w:rPr>
        <w:softHyphen/>
        <w:t xml:space="preserve">пределить </w:t>
      </w:r>
      <w:proofErr w:type="gramStart"/>
      <w:r w:rsidRPr="00961B05">
        <w:rPr>
          <w:sz w:val="24"/>
          <w:szCs w:val="24"/>
        </w:rPr>
        <w:t>обучающихся</w:t>
      </w:r>
      <w:proofErr w:type="gramEnd"/>
      <w:r w:rsidRPr="00961B05">
        <w:rPr>
          <w:sz w:val="24"/>
          <w:szCs w:val="24"/>
        </w:rPr>
        <w:t xml:space="preserve"> по членам комиссии.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proofErr w:type="gramStart"/>
      <w:r w:rsidRPr="00961B05">
        <w:rPr>
          <w:sz w:val="24"/>
          <w:szCs w:val="24"/>
        </w:rPr>
        <w:t>Комиссия (член комиссии) проверяет соответствие темы ПЭР, ФИО руководителя данным соответствующего приказа, знакомится с отзывом руководителя на работу, текстом выступления (доклада) студента, проверяет комплектность работы, наличие и оформление сопроводительных документов (титульный лист, задание на выполнение, календарный план, отзыв руководителя, список используемых источников), соответствие оформления работы методическим рекомендациям, знакомится с демонстрационными материалами.</w:t>
      </w:r>
      <w:proofErr w:type="gramEnd"/>
    </w:p>
    <w:p w:rsidR="00961B05" w:rsidRPr="00961B05" w:rsidRDefault="00961B05" w:rsidP="00961B05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lastRenderedPageBreak/>
        <w:t>Комиссия по предзащите на основании результатов предварительной защиты прини</w:t>
      </w:r>
      <w:r w:rsidRPr="00961B05">
        <w:rPr>
          <w:sz w:val="24"/>
          <w:szCs w:val="24"/>
        </w:rPr>
        <w:softHyphen/>
        <w:t>мает решение о готовности работы к защите.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Выполненные работы рецензируются специалистами из числа работников предпри</w:t>
      </w:r>
      <w:r w:rsidRPr="00961B05">
        <w:rPr>
          <w:sz w:val="24"/>
          <w:szCs w:val="24"/>
        </w:rPr>
        <w:softHyphen/>
        <w:t>ятий, организаций, преподавателей образовательных организаций, хорошо владеющих во</w:t>
      </w:r>
      <w:r w:rsidRPr="00961B05">
        <w:rPr>
          <w:sz w:val="24"/>
          <w:szCs w:val="24"/>
        </w:rPr>
        <w:softHyphen/>
        <w:t>просами, связанными с тематикой выпускных квалификационных работ.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Содержание рецензии доводится до сведения студента не позднее, чем за день до за</w:t>
      </w:r>
      <w:r w:rsidRPr="00961B05">
        <w:rPr>
          <w:sz w:val="24"/>
          <w:szCs w:val="24"/>
        </w:rPr>
        <w:softHyphen/>
        <w:t>щиты выпускной квалификационной работы. Внесение изменений в выпускную квалифика</w:t>
      </w:r>
      <w:r w:rsidRPr="00961B05">
        <w:rPr>
          <w:sz w:val="24"/>
          <w:szCs w:val="24"/>
        </w:rPr>
        <w:softHyphen/>
        <w:t>ционную работу после получения рецензии не допускается.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Процедура защиты устанавливается председателем государственной экзаменационной комиссии по согласованию с членами комиссии.</w:t>
      </w:r>
    </w:p>
    <w:p w:rsidR="00961B05" w:rsidRPr="00961B05" w:rsidRDefault="00961B05" w:rsidP="00961B05">
      <w:pPr>
        <w:pStyle w:val="6"/>
        <w:shd w:val="clear" w:color="auto" w:fill="auto"/>
        <w:spacing w:after="0" w:line="283" w:lineRule="exact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Техникум использует необходимые для организации образовательной деятельности средства при проведении государственной итоговой аттестации студентов: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 w:line="283" w:lineRule="exact"/>
        <w:ind w:left="1080" w:hanging="20"/>
        <w:jc w:val="left"/>
        <w:rPr>
          <w:sz w:val="24"/>
          <w:szCs w:val="24"/>
        </w:rPr>
      </w:pPr>
      <w:r w:rsidRPr="00961B05">
        <w:rPr>
          <w:sz w:val="24"/>
          <w:szCs w:val="24"/>
        </w:rPr>
        <w:t xml:space="preserve"> персональный компьютер;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 w:line="220" w:lineRule="exact"/>
        <w:ind w:left="1080" w:hanging="20"/>
        <w:jc w:val="left"/>
        <w:rPr>
          <w:sz w:val="24"/>
          <w:szCs w:val="24"/>
        </w:rPr>
      </w:pPr>
      <w:r w:rsidRPr="00961B05">
        <w:rPr>
          <w:sz w:val="24"/>
          <w:szCs w:val="24"/>
        </w:rPr>
        <w:t xml:space="preserve"> телевизор;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1080" w:hanging="20"/>
        <w:jc w:val="left"/>
        <w:rPr>
          <w:sz w:val="24"/>
          <w:szCs w:val="24"/>
        </w:rPr>
      </w:pPr>
      <w:r w:rsidRPr="00961B05">
        <w:rPr>
          <w:sz w:val="24"/>
          <w:szCs w:val="24"/>
        </w:rPr>
        <w:t xml:space="preserve"> средства коммуникации.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Порядок защиты: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представление выпускника, чтение отзыва руководителя ПЭР о работе, о результатах В</w:t>
      </w:r>
      <w:r w:rsidR="000F55A9">
        <w:rPr>
          <w:sz w:val="24"/>
          <w:szCs w:val="24"/>
        </w:rPr>
        <w:t>ПКР</w:t>
      </w:r>
      <w:r w:rsidRPr="00961B05">
        <w:rPr>
          <w:sz w:val="24"/>
          <w:szCs w:val="24"/>
        </w:rPr>
        <w:t>, индивидуальных достижениях за курс обучения;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доклад (до 5 минут) </w:t>
      </w:r>
      <w:proofErr w:type="gramStart"/>
      <w:r w:rsidRPr="00961B05">
        <w:rPr>
          <w:sz w:val="24"/>
          <w:szCs w:val="24"/>
        </w:rPr>
        <w:t>обучающегося</w:t>
      </w:r>
      <w:proofErr w:type="gramEnd"/>
      <w:r w:rsidRPr="00961B05">
        <w:rPr>
          <w:sz w:val="24"/>
          <w:szCs w:val="24"/>
        </w:rPr>
        <w:t>, в котором излагается цель работы, задачи, ре</w:t>
      </w:r>
      <w:r w:rsidRPr="00961B05">
        <w:rPr>
          <w:sz w:val="24"/>
          <w:szCs w:val="24"/>
        </w:rPr>
        <w:softHyphen/>
        <w:t>зультаты и выводы, их обоснование, отмечается актуальность и практическая значимость с использованием компьютерной презентации;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вопросы членов комиссии;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ответы </w:t>
      </w:r>
      <w:proofErr w:type="gramStart"/>
      <w:r w:rsidRPr="00961B05">
        <w:rPr>
          <w:sz w:val="24"/>
          <w:szCs w:val="24"/>
        </w:rPr>
        <w:t>обучающегося</w:t>
      </w:r>
      <w:proofErr w:type="gramEnd"/>
      <w:r w:rsidRPr="00961B05">
        <w:rPr>
          <w:sz w:val="24"/>
          <w:szCs w:val="24"/>
        </w:rPr>
        <w:t xml:space="preserve"> на вопросы;</w:t>
      </w:r>
    </w:p>
    <w:p w:rsidR="00961B05" w:rsidRPr="00961B05" w:rsidRDefault="00961B05" w:rsidP="00961B05">
      <w:pPr>
        <w:pStyle w:val="6"/>
        <w:numPr>
          <w:ilvl w:val="0"/>
          <w:numId w:val="1"/>
        </w:numPr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 обмен мнениями, в котором могут принять участие все лица (работодатели, препода</w:t>
      </w:r>
      <w:r w:rsidRPr="00961B05">
        <w:rPr>
          <w:sz w:val="24"/>
          <w:szCs w:val="24"/>
        </w:rPr>
        <w:softHyphen/>
        <w:t>ватели, обучающиеся).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При определении итоговой отметки учитываются: доклад выпускника по защите вы</w:t>
      </w:r>
      <w:r w:rsidRPr="00961B05">
        <w:rPr>
          <w:sz w:val="24"/>
          <w:szCs w:val="24"/>
        </w:rPr>
        <w:softHyphen/>
        <w:t>пускной квалификационной работы, ответы на вопросы, отметка за выполнение выпускной практической квалификационной работы, отзыв руководите</w:t>
      </w:r>
      <w:r w:rsidRPr="00961B05">
        <w:rPr>
          <w:sz w:val="24"/>
          <w:szCs w:val="24"/>
        </w:rPr>
        <w:softHyphen/>
        <w:t>ля, индивидуальные достижения выпускника за курс обучения.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Результаты государственной итоговой аттестации определяются отметками: «отлич</w:t>
      </w:r>
      <w:r w:rsidRPr="00961B05">
        <w:rPr>
          <w:sz w:val="24"/>
          <w:szCs w:val="24"/>
        </w:rPr>
        <w:softHyphen/>
        <w:t>но», «хорошо», «удовлетворительно», «неудовлетворительно» объявляются в тот же день после оформления в установленном порядке протоколов заседаний государственных экзаме</w:t>
      </w:r>
      <w:r w:rsidRPr="00961B05">
        <w:rPr>
          <w:sz w:val="24"/>
          <w:szCs w:val="24"/>
        </w:rPr>
        <w:softHyphen/>
        <w:t>национных комиссий.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Итоговая отметка ГИА рассчитывается как среднее арифметическое отметок членов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ГЭК.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Решение принимается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 комиссии (или заменяющий его заместитель председателя комиссии) обладает правом решающего голоса.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Присвоение соответствующей квалификации выпускнику и выдача ему документа о среднем профессиональном образовании осуществляется при условии успешного прохожде</w:t>
      </w:r>
      <w:r w:rsidRPr="00961B05">
        <w:rPr>
          <w:sz w:val="24"/>
          <w:szCs w:val="24"/>
        </w:rPr>
        <w:softHyphen/>
        <w:t>ния государственной итоговой аттестации. Выпускнику, имеющему не менее 75% отметок «отлично», включая оценки по государственной итоговой аттестации, остальные отметки - «хорошо», выдается диплом с отличием.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ГЭК выносит решение о присвоении уровня квалификации выпускникам профессии</w:t>
      </w:r>
    </w:p>
    <w:p w:rsidR="00961B05" w:rsidRPr="00961B05" w:rsidRDefault="00961B05" w:rsidP="000F55A9">
      <w:pPr>
        <w:pStyle w:val="6"/>
        <w:numPr>
          <w:ilvl w:val="2"/>
          <w:numId w:val="10"/>
        </w:numPr>
        <w:shd w:val="clear" w:color="auto" w:fill="auto"/>
        <w:tabs>
          <w:tab w:val="left" w:pos="0"/>
        </w:tabs>
        <w:spacing w:after="0"/>
        <w:ind w:left="0" w:right="20" w:firstLine="20"/>
        <w:jc w:val="both"/>
        <w:rPr>
          <w:sz w:val="24"/>
          <w:szCs w:val="24"/>
        </w:rPr>
      </w:pPr>
      <w:proofErr w:type="gramStart"/>
      <w:r w:rsidRPr="00961B05">
        <w:rPr>
          <w:sz w:val="24"/>
          <w:szCs w:val="24"/>
        </w:rPr>
        <w:t>Сварщик (ручной и частично механизированной сварки (наплавки) - сварщик дуго</w:t>
      </w:r>
      <w:r w:rsidRPr="00961B05">
        <w:rPr>
          <w:sz w:val="24"/>
          <w:szCs w:val="24"/>
        </w:rPr>
        <w:softHyphen/>
        <w:t>вой сварки (наплавки, резки)</w:t>
      </w:r>
      <w:r w:rsidR="000F55A9">
        <w:rPr>
          <w:sz w:val="24"/>
          <w:szCs w:val="24"/>
        </w:rPr>
        <w:t xml:space="preserve"> плавящимся покрытым электродом</w:t>
      </w:r>
      <w:r w:rsidRPr="00961B05">
        <w:rPr>
          <w:sz w:val="24"/>
          <w:szCs w:val="24"/>
        </w:rPr>
        <w:t>.</w:t>
      </w:r>
      <w:proofErr w:type="gramEnd"/>
    </w:p>
    <w:p w:rsidR="00961B05" w:rsidRPr="00961B05" w:rsidRDefault="00961B05" w:rsidP="00961B05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Лицам, не прошедшим государственную итоговую аттестацию или получившим на итоговой аттестации неудовлетворительные результаты, а также лицам, освоившим часть образовательной программы среднего профессионального образования и (или) отчисленным из техникума, выдается справка об обучении или о периоде </w:t>
      </w:r>
      <w:proofErr w:type="gramStart"/>
      <w:r w:rsidRPr="00961B05">
        <w:rPr>
          <w:sz w:val="24"/>
          <w:szCs w:val="24"/>
        </w:rPr>
        <w:t>обучения по образцу</w:t>
      </w:r>
      <w:proofErr w:type="gramEnd"/>
      <w:r w:rsidRPr="00961B05">
        <w:rPr>
          <w:sz w:val="24"/>
          <w:szCs w:val="24"/>
        </w:rPr>
        <w:t>, самостоя</w:t>
      </w:r>
      <w:r w:rsidRPr="00961B05">
        <w:rPr>
          <w:sz w:val="24"/>
          <w:szCs w:val="24"/>
        </w:rPr>
        <w:softHyphen/>
        <w:t>тельно устанавливаемому техникумом.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proofErr w:type="gramStart"/>
      <w:r w:rsidRPr="00961B05">
        <w:rPr>
          <w:sz w:val="24"/>
          <w:szCs w:val="24"/>
        </w:rPr>
        <w:lastRenderedPageBreak/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</w:t>
      </w:r>
      <w:r w:rsidRPr="00961B05">
        <w:rPr>
          <w:sz w:val="24"/>
          <w:szCs w:val="24"/>
        </w:rPr>
        <w:softHyphen/>
        <w:t>дарственную итоговую аттестацию не ранее, чем через шесть месяцев после прохождения государственной итоговой аттестации впервые.</w:t>
      </w:r>
      <w:proofErr w:type="gramEnd"/>
    </w:p>
    <w:p w:rsidR="00961B05" w:rsidRPr="00961B05" w:rsidRDefault="00961B05" w:rsidP="00961B05">
      <w:pPr>
        <w:pStyle w:val="6"/>
        <w:shd w:val="clear" w:color="auto" w:fill="auto"/>
        <w:spacing w:after="0"/>
        <w:ind w:left="20" w:right="20" w:hanging="20"/>
        <w:jc w:val="both"/>
        <w:rPr>
          <w:sz w:val="24"/>
          <w:szCs w:val="24"/>
        </w:rPr>
      </w:pPr>
      <w:proofErr w:type="gramStart"/>
      <w:r w:rsidRPr="00961B05">
        <w:rPr>
          <w:sz w:val="24"/>
          <w:szCs w:val="24"/>
        </w:rPr>
        <w:t>Для прохождения государственной итоговой аттестации лицо, не прошедшее государ</w:t>
      </w:r>
      <w:r w:rsidRPr="00961B05">
        <w:rPr>
          <w:sz w:val="24"/>
          <w:szCs w:val="24"/>
        </w:rPr>
        <w:softHyphen/>
        <w:t>ственную итоговую аттестацию по неуважительной причине или получившее на государст</w:t>
      </w:r>
      <w:r w:rsidRPr="00961B05">
        <w:rPr>
          <w:sz w:val="24"/>
          <w:szCs w:val="24"/>
        </w:rPr>
        <w:softHyphen/>
        <w:t>венной итоговой аттестации неудовлетворительную оценку, восстанавливается в образова</w:t>
      </w:r>
      <w:r w:rsidRPr="00961B05">
        <w:rPr>
          <w:sz w:val="24"/>
          <w:szCs w:val="24"/>
        </w:rPr>
        <w:softHyphen/>
        <w:t>тельной организации на период времени, установленный техникумом самостоятельно, но не менее предусмотренного календарным учебным графиком для прохождения государствен</w:t>
      </w:r>
      <w:r w:rsidRPr="00961B05">
        <w:rPr>
          <w:sz w:val="24"/>
          <w:szCs w:val="24"/>
        </w:rPr>
        <w:softHyphen/>
        <w:t>ной итоговой аттестации соответствующей образовательной программы среднего профес</w:t>
      </w:r>
      <w:r w:rsidRPr="00961B05">
        <w:rPr>
          <w:sz w:val="24"/>
          <w:szCs w:val="24"/>
        </w:rPr>
        <w:softHyphen/>
        <w:t>сионального образования.</w:t>
      </w:r>
      <w:proofErr w:type="gramEnd"/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 xml:space="preserve">Повторное прохождение государственной итоговой аттестации для </w:t>
      </w:r>
      <w:proofErr w:type="gramStart"/>
      <w:r w:rsidRPr="00961B05">
        <w:rPr>
          <w:sz w:val="24"/>
          <w:szCs w:val="24"/>
        </w:rPr>
        <w:t>одного лица на</w:t>
      </w:r>
      <w:r w:rsidRPr="00961B05">
        <w:rPr>
          <w:sz w:val="24"/>
          <w:szCs w:val="24"/>
        </w:rPr>
        <w:softHyphen/>
        <w:t>значается</w:t>
      </w:r>
      <w:proofErr w:type="gramEnd"/>
      <w:r w:rsidRPr="00961B05">
        <w:rPr>
          <w:sz w:val="24"/>
          <w:szCs w:val="24"/>
        </w:rPr>
        <w:t xml:space="preserve"> техникумом не более двух раз.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Лицам, не проходившим государственную итоговую аттестацию по уважительной причине, предоставляется возможность пройти государственную итоговую аттестацию без отчисления из техникума.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Дополнительные заседания государственных экзаменационных комиссий организу</w:t>
      </w:r>
      <w:r w:rsidRPr="00961B05">
        <w:rPr>
          <w:sz w:val="24"/>
          <w:szCs w:val="24"/>
        </w:rPr>
        <w:softHyphen/>
        <w:t>ются в установленные техникумом сроки, но не позднее четырех месяцев после подачи за</w:t>
      </w:r>
      <w:r w:rsidRPr="00961B05">
        <w:rPr>
          <w:sz w:val="24"/>
          <w:szCs w:val="24"/>
        </w:rPr>
        <w:softHyphen/>
        <w:t>явления лицом, не проходившим государственную итоговую аттестацию по уважительной причине.</w:t>
      </w:r>
    </w:p>
    <w:p w:rsidR="00961B05" w:rsidRPr="00961B05" w:rsidRDefault="00961B05" w:rsidP="00961B05">
      <w:pPr>
        <w:pStyle w:val="6"/>
        <w:shd w:val="clear" w:color="auto" w:fill="auto"/>
        <w:spacing w:after="0"/>
        <w:ind w:left="20" w:hanging="20"/>
        <w:jc w:val="both"/>
        <w:rPr>
          <w:sz w:val="24"/>
          <w:szCs w:val="24"/>
        </w:rPr>
      </w:pPr>
      <w:r w:rsidRPr="00961B05">
        <w:rPr>
          <w:sz w:val="24"/>
          <w:szCs w:val="24"/>
        </w:rPr>
        <w:t>Решение государственной экзаменационной комиссии оформляется протоколом, ко</w:t>
      </w:r>
      <w:r w:rsidRPr="00961B05">
        <w:rPr>
          <w:sz w:val="24"/>
          <w:szCs w:val="24"/>
        </w:rPr>
        <w:softHyphen/>
        <w:t>торый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</w:t>
      </w:r>
      <w:r w:rsidR="000F55A9">
        <w:rPr>
          <w:sz w:val="24"/>
          <w:szCs w:val="24"/>
        </w:rPr>
        <w:t>е техникума</w:t>
      </w:r>
      <w:r w:rsidRPr="00961B05">
        <w:rPr>
          <w:sz w:val="24"/>
          <w:szCs w:val="24"/>
        </w:rPr>
        <w:t>.</w:t>
      </w:r>
    </w:p>
    <w:p w:rsidR="00961B05" w:rsidRPr="00961B05" w:rsidRDefault="00961B05" w:rsidP="00961B05">
      <w:pPr>
        <w:ind w:hanging="20"/>
        <w:rPr>
          <w:rFonts w:ascii="Times New Roman" w:hAnsi="Times New Roman"/>
          <w:sz w:val="24"/>
          <w:szCs w:val="24"/>
          <w:lang w:val="ru-RU"/>
        </w:rPr>
      </w:pPr>
    </w:p>
    <w:p w:rsidR="00961B05" w:rsidRPr="00961B05" w:rsidRDefault="00961B05">
      <w:pPr>
        <w:ind w:hanging="20"/>
        <w:rPr>
          <w:rFonts w:ascii="Times New Roman" w:hAnsi="Times New Roman"/>
          <w:sz w:val="24"/>
          <w:szCs w:val="24"/>
          <w:lang w:val="ru-RU"/>
        </w:rPr>
      </w:pPr>
    </w:p>
    <w:sectPr w:rsidR="00961B05" w:rsidRPr="00961B05" w:rsidSect="0072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5C1" w:rsidRDefault="001615C1" w:rsidP="00313530">
      <w:pPr>
        <w:spacing w:after="0" w:line="240" w:lineRule="auto"/>
      </w:pPr>
      <w:r>
        <w:separator/>
      </w:r>
    </w:p>
  </w:endnote>
  <w:endnote w:type="continuationSeparator" w:id="0">
    <w:p w:rsidR="001615C1" w:rsidRDefault="001615C1" w:rsidP="0031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5C1" w:rsidRDefault="001615C1" w:rsidP="00313530">
      <w:pPr>
        <w:spacing w:after="0" w:line="240" w:lineRule="auto"/>
      </w:pPr>
      <w:r>
        <w:separator/>
      </w:r>
    </w:p>
  </w:footnote>
  <w:footnote w:type="continuationSeparator" w:id="0">
    <w:p w:rsidR="001615C1" w:rsidRDefault="001615C1" w:rsidP="0031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04B" w:rsidRDefault="00AE004B">
    <w:pPr>
      <w:rPr>
        <w:sz w:val="2"/>
        <w:szCs w:val="2"/>
      </w:rPr>
    </w:pPr>
    <w:r w:rsidRPr="00313530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35pt;margin-top:25.9pt;width:457.7pt;height:30.9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004B" w:rsidRPr="00F1690C" w:rsidRDefault="00AE004B">
                <w:pPr>
                  <w:spacing w:after="0" w:line="240" w:lineRule="auto"/>
                  <w:rPr>
                    <w:lang w:val="ru-RU"/>
                  </w:rPr>
                </w:pPr>
                <w:r>
                  <w:rPr>
                    <w:rStyle w:val="a7"/>
                    <w:b w:val="0"/>
                    <w:bCs w:val="0"/>
                  </w:rPr>
                  <w:t xml:space="preserve">2 СТРУКТУРА И СОДЕРЖАНИЕ </w:t>
                </w:r>
                <w:proofErr w:type="gramStart"/>
                <w:r>
                  <w:rPr>
                    <w:rStyle w:val="a7"/>
                    <w:b w:val="0"/>
                    <w:bCs w:val="0"/>
                  </w:rPr>
                  <w:t>ГОСУДАРСТВЕННОЙ</w:t>
                </w:r>
                <w:proofErr w:type="gramEnd"/>
                <w:r>
                  <w:rPr>
                    <w:rStyle w:val="a7"/>
                    <w:b w:val="0"/>
                    <w:bCs w:val="0"/>
                  </w:rPr>
                  <w:t xml:space="preserve"> ИТОГОВОЙ</w:t>
                </w:r>
              </w:p>
              <w:p w:rsidR="00AE004B" w:rsidRPr="00F1690C" w:rsidRDefault="00AE004B">
                <w:pPr>
                  <w:spacing w:after="0" w:line="240" w:lineRule="auto"/>
                  <w:rPr>
                    <w:lang w:val="ru-RU"/>
                  </w:rPr>
                </w:pPr>
                <w:r>
                  <w:rPr>
                    <w:rStyle w:val="a7"/>
                    <w:b w:val="0"/>
                    <w:bCs w:val="0"/>
                  </w:rPr>
                  <w:t>АТТЕСТАЦИИ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04B" w:rsidRDefault="00AE004B">
    <w:pPr>
      <w:rPr>
        <w:sz w:val="2"/>
        <w:szCs w:val="2"/>
      </w:rPr>
    </w:pPr>
    <w:r w:rsidRPr="00313530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0.4pt;margin-top:40.2pt;width:420.7pt;height:30.9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004B" w:rsidRPr="00AE004B" w:rsidRDefault="00AE004B" w:rsidP="00AE004B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D0F"/>
    <w:multiLevelType w:val="multilevel"/>
    <w:tmpl w:val="DD4071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33ADE"/>
    <w:multiLevelType w:val="multilevel"/>
    <w:tmpl w:val="0D46A738"/>
    <w:lvl w:ilvl="0">
      <w:start w:val="5"/>
      <w:numFmt w:val="decimal"/>
      <w:lvlText w:val="1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FE722F"/>
    <w:multiLevelType w:val="multilevel"/>
    <w:tmpl w:val="8688A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0B5E64"/>
    <w:multiLevelType w:val="multilevel"/>
    <w:tmpl w:val="C204CB52"/>
    <w:lvl w:ilvl="0">
      <w:start w:val="5"/>
      <w:numFmt w:val="decimal"/>
      <w:lvlText w:val="1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5F0A17"/>
    <w:multiLevelType w:val="hybridMultilevel"/>
    <w:tmpl w:val="5A248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46F95"/>
    <w:multiLevelType w:val="multilevel"/>
    <w:tmpl w:val="54D4C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396FC6"/>
    <w:multiLevelType w:val="hybridMultilevel"/>
    <w:tmpl w:val="7A602132"/>
    <w:lvl w:ilvl="0" w:tplc="328228EE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7">
    <w:nsid w:val="55D75FBC"/>
    <w:multiLevelType w:val="multilevel"/>
    <w:tmpl w:val="004A5F4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5A57B9"/>
    <w:multiLevelType w:val="hybridMultilevel"/>
    <w:tmpl w:val="5A248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A116B"/>
    <w:multiLevelType w:val="multilevel"/>
    <w:tmpl w:val="C456B87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D52DAB"/>
    <w:multiLevelType w:val="multilevel"/>
    <w:tmpl w:val="5A840BD6"/>
    <w:lvl w:ilvl="0">
      <w:start w:val="1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50" w:hanging="840"/>
      </w:pPr>
      <w:rPr>
        <w:rFonts w:hint="default"/>
      </w:rPr>
    </w:lvl>
    <w:lvl w:ilvl="2">
      <w:start w:val="5"/>
      <w:numFmt w:val="decimalZero"/>
      <w:lvlText w:val="%1.%2.%3"/>
      <w:lvlJc w:val="left"/>
      <w:pPr>
        <w:ind w:left="86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1">
    <w:nsid w:val="78B639D7"/>
    <w:multiLevelType w:val="multilevel"/>
    <w:tmpl w:val="531A74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11"/>
  </w:num>
  <w:num w:numId="9">
    <w:abstractNumId w:val="3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1690C"/>
    <w:rsid w:val="000F55A9"/>
    <w:rsid w:val="001615C1"/>
    <w:rsid w:val="002538F4"/>
    <w:rsid w:val="00313530"/>
    <w:rsid w:val="00347159"/>
    <w:rsid w:val="00402E17"/>
    <w:rsid w:val="007264A5"/>
    <w:rsid w:val="00903665"/>
    <w:rsid w:val="00961B05"/>
    <w:rsid w:val="009C15B6"/>
    <w:rsid w:val="00A23149"/>
    <w:rsid w:val="00AC7755"/>
    <w:rsid w:val="00AE004B"/>
    <w:rsid w:val="00C6266A"/>
    <w:rsid w:val="00DA71B5"/>
    <w:rsid w:val="00E415DC"/>
    <w:rsid w:val="00F1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0C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F1690C"/>
    <w:rPr>
      <w:b/>
      <w:b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690C"/>
    <w:pPr>
      <w:widowControl w:val="0"/>
      <w:shd w:val="clear" w:color="auto" w:fill="FFFFFF"/>
      <w:spacing w:before="720" w:after="1140" w:line="0" w:lineRule="atLeast"/>
    </w:pPr>
    <w:rPr>
      <w:rFonts w:asciiTheme="minorHAnsi" w:eastAsiaTheme="minorHAnsi" w:hAnsiTheme="minorHAnsi" w:cstheme="minorBidi"/>
      <w:b/>
      <w:bCs/>
      <w:spacing w:val="3"/>
      <w:sz w:val="25"/>
      <w:szCs w:val="25"/>
      <w:lang w:val="ru-RU"/>
    </w:rPr>
  </w:style>
  <w:style w:type="character" w:styleId="a3">
    <w:name w:val="Hyperlink"/>
    <w:basedOn w:val="a0"/>
    <w:rsid w:val="00F1690C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F169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F169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4"/>
    <w:rsid w:val="00F1690C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lang w:val="ru-RU"/>
    </w:rPr>
  </w:style>
  <w:style w:type="paragraph" w:customStyle="1" w:styleId="20">
    <w:name w:val="Заголовок №2"/>
    <w:basedOn w:val="a"/>
    <w:link w:val="2"/>
    <w:rsid w:val="00F1690C"/>
    <w:pPr>
      <w:widowControl w:val="0"/>
      <w:shd w:val="clear" w:color="auto" w:fill="FFFFFF"/>
      <w:spacing w:after="480" w:line="0" w:lineRule="atLeast"/>
      <w:jc w:val="center"/>
      <w:outlineLvl w:val="1"/>
    </w:pPr>
    <w:rPr>
      <w:rFonts w:ascii="Times New Roman" w:hAnsi="Times New Roman"/>
      <w:b/>
      <w:bCs/>
      <w:sz w:val="26"/>
      <w:szCs w:val="26"/>
      <w:lang w:val="ru-RU"/>
    </w:rPr>
  </w:style>
  <w:style w:type="paragraph" w:styleId="a5">
    <w:name w:val="List Paragraph"/>
    <w:basedOn w:val="a"/>
    <w:uiPriority w:val="34"/>
    <w:qFormat/>
    <w:rsid w:val="00F1690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F1690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F1690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Колонтитул_"/>
    <w:basedOn w:val="a0"/>
    <w:rsid w:val="00F16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6"/>
    <w:rsid w:val="00F1690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F1690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2">
    <w:name w:val="Основной текст (6) + Не полужирный;Не курсив"/>
    <w:basedOn w:val="60"/>
    <w:rsid w:val="00F1690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1690C"/>
    <w:pPr>
      <w:widowControl w:val="0"/>
      <w:shd w:val="clear" w:color="auto" w:fill="FFFFFF"/>
      <w:spacing w:after="840" w:line="274" w:lineRule="exact"/>
      <w:jc w:val="center"/>
    </w:pPr>
    <w:rPr>
      <w:rFonts w:ascii="Times New Roman" w:hAnsi="Times New Roman"/>
      <w:b/>
      <w:bCs/>
      <w:lang w:val="ru-RU"/>
    </w:rPr>
  </w:style>
  <w:style w:type="paragraph" w:customStyle="1" w:styleId="30">
    <w:name w:val="Заголовок №3"/>
    <w:basedOn w:val="a"/>
    <w:link w:val="3"/>
    <w:rsid w:val="00F1690C"/>
    <w:pPr>
      <w:widowControl w:val="0"/>
      <w:shd w:val="clear" w:color="auto" w:fill="FFFFFF"/>
      <w:spacing w:after="300" w:line="0" w:lineRule="atLeast"/>
      <w:ind w:firstLine="700"/>
      <w:jc w:val="both"/>
      <w:outlineLvl w:val="2"/>
    </w:pPr>
    <w:rPr>
      <w:rFonts w:ascii="Times New Roman" w:hAnsi="Times New Roman"/>
      <w:b/>
      <w:bCs/>
      <w:lang w:val="ru-RU"/>
    </w:rPr>
  </w:style>
  <w:style w:type="paragraph" w:customStyle="1" w:styleId="61">
    <w:name w:val="Основной текст (6)"/>
    <w:basedOn w:val="a"/>
    <w:link w:val="60"/>
    <w:rsid w:val="00F1690C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b/>
      <w:bCs/>
      <w:i/>
      <w:iCs/>
      <w:lang w:val="ru-RU"/>
    </w:rPr>
  </w:style>
  <w:style w:type="character" w:customStyle="1" w:styleId="a8">
    <w:name w:val="Основной текст + Полужирный"/>
    <w:basedOn w:val="a4"/>
    <w:rsid w:val="00961B0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5"/>
    <w:basedOn w:val="a4"/>
    <w:rsid w:val="00961B0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61B0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961B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61B05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i/>
      <w:iCs/>
      <w:sz w:val="23"/>
      <w:szCs w:val="23"/>
      <w:lang w:val="ru-RU"/>
    </w:rPr>
  </w:style>
  <w:style w:type="paragraph" w:customStyle="1" w:styleId="aa">
    <w:name w:val="Подпись к таблице"/>
    <w:basedOn w:val="a"/>
    <w:link w:val="a9"/>
    <w:rsid w:val="00961B05"/>
    <w:pPr>
      <w:widowControl w:val="0"/>
      <w:shd w:val="clear" w:color="auto" w:fill="FFFFFF"/>
      <w:spacing w:after="60" w:line="0" w:lineRule="atLeast"/>
    </w:pPr>
    <w:rPr>
      <w:rFonts w:ascii="Times New Roman" w:hAnsi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E004B"/>
    <w:pPr>
      <w:widowControl w:val="0"/>
      <w:autoSpaceDE w:val="0"/>
      <w:autoSpaceDN w:val="0"/>
      <w:spacing w:after="0" w:line="240" w:lineRule="auto"/>
      <w:ind w:left="105"/>
    </w:pPr>
    <w:rPr>
      <w:rFonts w:ascii="Times New Roman" w:hAnsi="Times New Roman"/>
      <w:lang w:val="ru-RU"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AE0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E004B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semiHidden/>
    <w:unhideWhenUsed/>
    <w:rsid w:val="00AE0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E004B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krfkod.ru/zakonodatelstvo/Prikaz-Minobrnauki-Rossii-ot-31.01.2014-N-7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9907566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99075666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16</Pages>
  <Words>6215</Words>
  <Characters>35428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pahomovalv</dc:creator>
  <cp:keywords/>
  <dc:description/>
  <cp:lastModifiedBy>pahomovalv</cp:lastModifiedBy>
  <cp:revision>19</cp:revision>
  <cp:lastPrinted>2019-12-19T09:37:00Z</cp:lastPrinted>
  <dcterms:created xsi:type="dcterms:W3CDTF">2019-12-12T04:11:00Z</dcterms:created>
  <dcterms:modified xsi:type="dcterms:W3CDTF">2019-12-19T09:48:00Z</dcterms:modified>
</cp:coreProperties>
</file>